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10D" w:rsidRPr="006310C7" w:rsidRDefault="00B93830" w:rsidP="006310C7">
      <w:pPr>
        <w:jc w:val="center"/>
        <w:rPr>
          <w:b/>
          <w:sz w:val="28"/>
          <w:szCs w:val="28"/>
        </w:rPr>
      </w:pPr>
      <w:r w:rsidRPr="006310C7">
        <w:rPr>
          <w:b/>
          <w:sz w:val="28"/>
          <w:szCs w:val="28"/>
        </w:rPr>
        <w:t>ZAJĘCIA FAKULTATYWNE 2022/2023</w:t>
      </w:r>
    </w:p>
    <w:p w:rsidR="00B93830" w:rsidRPr="006310C7" w:rsidRDefault="00B93830" w:rsidP="006310C7">
      <w:pPr>
        <w:jc w:val="center"/>
        <w:rPr>
          <w:b/>
          <w:sz w:val="28"/>
          <w:szCs w:val="28"/>
        </w:rPr>
      </w:pPr>
      <w:r w:rsidRPr="006310C7">
        <w:rPr>
          <w:b/>
          <w:sz w:val="28"/>
          <w:szCs w:val="28"/>
        </w:rPr>
        <w:t>Instytut Filologii Słowiańskiej</w:t>
      </w:r>
    </w:p>
    <w:p w:rsidR="00B93830" w:rsidRPr="00BF4ED6" w:rsidRDefault="00BF4ED6" w:rsidP="00BF4ED6">
      <w:pPr>
        <w:jc w:val="center"/>
        <w:rPr>
          <w:u w:val="single"/>
          <w:lang w:val="en-GB"/>
        </w:rPr>
      </w:pPr>
      <w:proofErr w:type="spellStart"/>
      <w:r w:rsidRPr="005E12FE">
        <w:rPr>
          <w:rFonts w:ascii="Times New Roman" w:hAnsi="Times New Roman"/>
          <w:b/>
          <w:i/>
          <w:sz w:val="24"/>
          <w:szCs w:val="24"/>
          <w:u w:val="single"/>
        </w:rPr>
        <w:t>Balkan</w:t>
      </w:r>
      <w:proofErr w:type="spellEnd"/>
      <w:r w:rsidRPr="005E12FE">
        <w:rPr>
          <w:rFonts w:ascii="Times New Roman" w:hAnsi="Times New Roman"/>
          <w:b/>
          <w:i/>
          <w:sz w:val="24"/>
          <w:szCs w:val="24"/>
          <w:u w:val="single"/>
        </w:rPr>
        <w:t xml:space="preserve"> </w:t>
      </w:r>
      <w:proofErr w:type="spellStart"/>
      <w:r w:rsidRPr="005E12FE">
        <w:rPr>
          <w:rFonts w:ascii="Times New Roman" w:hAnsi="Times New Roman"/>
          <w:b/>
          <w:i/>
          <w:sz w:val="24"/>
          <w:szCs w:val="24"/>
          <w:u w:val="single"/>
        </w:rPr>
        <w:t>cultures</w:t>
      </w:r>
      <w:proofErr w:type="spellEnd"/>
      <w:r w:rsidRPr="005E12FE">
        <w:rPr>
          <w:rFonts w:ascii="Times New Roman" w:hAnsi="Times New Roman"/>
          <w:b/>
          <w:i/>
          <w:sz w:val="24"/>
          <w:szCs w:val="24"/>
          <w:u w:val="single"/>
        </w:rPr>
        <w:t xml:space="preserve"> – </w:t>
      </w:r>
      <w:proofErr w:type="spellStart"/>
      <w:r w:rsidRPr="005E12FE">
        <w:rPr>
          <w:rFonts w:ascii="Times New Roman" w:hAnsi="Times New Roman"/>
          <w:b/>
          <w:i/>
          <w:sz w:val="24"/>
          <w:szCs w:val="24"/>
          <w:u w:val="single"/>
        </w:rPr>
        <w:t>films</w:t>
      </w:r>
      <w:proofErr w:type="spellEnd"/>
      <w:r w:rsidRPr="005E12FE">
        <w:rPr>
          <w:rFonts w:ascii="Times New Roman" w:hAnsi="Times New Roman"/>
          <w:b/>
          <w:i/>
          <w:sz w:val="24"/>
          <w:szCs w:val="24"/>
          <w:u w:val="single"/>
        </w:rPr>
        <w:t xml:space="preserve">’ </w:t>
      </w:r>
      <w:proofErr w:type="spellStart"/>
      <w:r w:rsidRPr="005E12FE">
        <w:rPr>
          <w:rFonts w:ascii="Times New Roman" w:hAnsi="Times New Roman"/>
          <w:b/>
          <w:i/>
          <w:sz w:val="24"/>
          <w:szCs w:val="24"/>
          <w:u w:val="single"/>
        </w:rPr>
        <w:t>scenarios</w:t>
      </w:r>
      <w:proofErr w:type="spellEnd"/>
      <w:r w:rsidRPr="005E12FE">
        <w:rPr>
          <w:rFonts w:ascii="Times New Roman" w:hAnsi="Times New Roman"/>
          <w:b/>
          <w:i/>
          <w:sz w:val="24"/>
          <w:szCs w:val="24"/>
          <w:u w:val="single"/>
        </w:rPr>
        <w:t xml:space="preserve">. </w:t>
      </w:r>
      <w:r w:rsidRPr="00BF4ED6">
        <w:rPr>
          <w:rFonts w:ascii="Times New Roman" w:hAnsi="Times New Roman"/>
          <w:b/>
          <w:i/>
          <w:sz w:val="24"/>
          <w:szCs w:val="24"/>
          <w:u w:val="single"/>
          <w:lang w:val="en-AU"/>
        </w:rPr>
        <w:t>An introduction to folklore and ethnographic filmmaking from the Balkan field perspective</w:t>
      </w:r>
    </w:p>
    <w:p w:rsidR="00B93830" w:rsidRPr="00476347" w:rsidRDefault="00B93830" w:rsidP="00B93830">
      <w:pPr>
        <w:spacing w:after="0" w:line="360" w:lineRule="auto"/>
        <w:rPr>
          <w:rFonts w:ascii="Times New Roman" w:hAnsi="Times New Roman"/>
          <w:b/>
          <w:sz w:val="24"/>
          <w:szCs w:val="24"/>
        </w:rPr>
      </w:pPr>
      <w:r w:rsidRPr="00476347">
        <w:rPr>
          <w:rFonts w:ascii="Times New Roman" w:hAnsi="Times New Roman"/>
          <w:sz w:val="24"/>
          <w:szCs w:val="24"/>
        </w:rPr>
        <w:t xml:space="preserve">JEDNOSTKA OFERUJĄCA PRZEDMIOT: </w:t>
      </w:r>
      <w:r w:rsidRPr="00476347">
        <w:rPr>
          <w:rFonts w:ascii="Times New Roman" w:hAnsi="Times New Roman"/>
          <w:b/>
          <w:sz w:val="24"/>
          <w:szCs w:val="24"/>
        </w:rPr>
        <w:t>Instytut Filologii Słowiańskiej UAM</w:t>
      </w:r>
    </w:p>
    <w:p w:rsidR="00B93830" w:rsidRPr="00476347" w:rsidRDefault="00B93830" w:rsidP="00B93830">
      <w:pPr>
        <w:spacing w:after="0" w:line="360" w:lineRule="auto"/>
        <w:jc w:val="both"/>
        <w:rPr>
          <w:rFonts w:ascii="Times New Roman" w:hAnsi="Times New Roman"/>
          <w:sz w:val="24"/>
          <w:szCs w:val="24"/>
          <w:lang w:val="en-AU"/>
        </w:rPr>
      </w:pPr>
      <w:r w:rsidRPr="00476347">
        <w:rPr>
          <w:rFonts w:ascii="Times New Roman" w:hAnsi="Times New Roman"/>
          <w:sz w:val="24"/>
          <w:szCs w:val="24"/>
        </w:rPr>
        <w:t xml:space="preserve">NAZWA PRZEDMIOTU: </w:t>
      </w:r>
      <w:proofErr w:type="spellStart"/>
      <w:r w:rsidRPr="00476347">
        <w:rPr>
          <w:rFonts w:ascii="Times New Roman" w:hAnsi="Times New Roman"/>
          <w:b/>
          <w:i/>
          <w:sz w:val="24"/>
          <w:szCs w:val="24"/>
        </w:rPr>
        <w:t>Balkan</w:t>
      </w:r>
      <w:proofErr w:type="spellEnd"/>
      <w:r w:rsidRPr="00476347">
        <w:rPr>
          <w:rFonts w:ascii="Times New Roman" w:hAnsi="Times New Roman"/>
          <w:b/>
          <w:i/>
          <w:sz w:val="24"/>
          <w:szCs w:val="24"/>
        </w:rPr>
        <w:t xml:space="preserve"> </w:t>
      </w:r>
      <w:proofErr w:type="spellStart"/>
      <w:r w:rsidRPr="00476347">
        <w:rPr>
          <w:rFonts w:ascii="Times New Roman" w:hAnsi="Times New Roman"/>
          <w:b/>
          <w:i/>
          <w:sz w:val="24"/>
          <w:szCs w:val="24"/>
        </w:rPr>
        <w:t>cultures</w:t>
      </w:r>
      <w:proofErr w:type="spellEnd"/>
      <w:r w:rsidRPr="00476347">
        <w:rPr>
          <w:rFonts w:ascii="Times New Roman" w:hAnsi="Times New Roman"/>
          <w:b/>
          <w:i/>
          <w:sz w:val="24"/>
          <w:szCs w:val="24"/>
        </w:rPr>
        <w:t xml:space="preserve"> – </w:t>
      </w:r>
      <w:proofErr w:type="spellStart"/>
      <w:r w:rsidRPr="00476347">
        <w:rPr>
          <w:rFonts w:ascii="Times New Roman" w:hAnsi="Times New Roman"/>
          <w:b/>
          <w:i/>
          <w:sz w:val="24"/>
          <w:szCs w:val="24"/>
        </w:rPr>
        <w:t>films</w:t>
      </w:r>
      <w:proofErr w:type="spellEnd"/>
      <w:r w:rsidRPr="00476347">
        <w:rPr>
          <w:rFonts w:ascii="Times New Roman" w:hAnsi="Times New Roman"/>
          <w:b/>
          <w:i/>
          <w:sz w:val="24"/>
          <w:szCs w:val="24"/>
        </w:rPr>
        <w:t xml:space="preserve">’ </w:t>
      </w:r>
      <w:proofErr w:type="spellStart"/>
      <w:r w:rsidRPr="00476347">
        <w:rPr>
          <w:rFonts w:ascii="Times New Roman" w:hAnsi="Times New Roman"/>
          <w:b/>
          <w:i/>
          <w:sz w:val="24"/>
          <w:szCs w:val="24"/>
        </w:rPr>
        <w:t>scenarios</w:t>
      </w:r>
      <w:proofErr w:type="spellEnd"/>
      <w:r w:rsidRPr="00476347">
        <w:rPr>
          <w:rFonts w:ascii="Times New Roman" w:hAnsi="Times New Roman"/>
          <w:b/>
          <w:i/>
          <w:sz w:val="24"/>
          <w:szCs w:val="24"/>
        </w:rPr>
        <w:t xml:space="preserve">. </w:t>
      </w:r>
      <w:r w:rsidRPr="00476347">
        <w:rPr>
          <w:rFonts w:ascii="Times New Roman" w:hAnsi="Times New Roman"/>
          <w:b/>
          <w:i/>
          <w:sz w:val="24"/>
          <w:szCs w:val="24"/>
          <w:lang w:val="en-AU"/>
        </w:rPr>
        <w:t>An introduction to folklore and ethnographic filmmaking from the Balkan field perspective</w:t>
      </w:r>
    </w:p>
    <w:p w:rsidR="00B93830" w:rsidRPr="00476347" w:rsidRDefault="00B93830" w:rsidP="00B93830">
      <w:pPr>
        <w:spacing w:after="0" w:line="360" w:lineRule="auto"/>
        <w:rPr>
          <w:rFonts w:ascii="Times New Roman" w:hAnsi="Times New Roman"/>
          <w:sz w:val="24"/>
          <w:szCs w:val="24"/>
        </w:rPr>
      </w:pPr>
      <w:r w:rsidRPr="00476347">
        <w:rPr>
          <w:rFonts w:ascii="Times New Roman" w:hAnsi="Times New Roman"/>
          <w:sz w:val="24"/>
          <w:szCs w:val="24"/>
        </w:rPr>
        <w:t xml:space="preserve">NAZWISKO PROWADZĄCEGO: </w:t>
      </w:r>
      <w:r w:rsidR="005E12FE" w:rsidRPr="005E12FE">
        <w:rPr>
          <w:rFonts w:ascii="Times New Roman" w:hAnsi="Times New Roman"/>
          <w:b/>
          <w:sz w:val="24"/>
          <w:szCs w:val="24"/>
        </w:rPr>
        <w:t>prof.</w:t>
      </w:r>
      <w:r w:rsidR="005E12FE">
        <w:rPr>
          <w:rFonts w:ascii="Times New Roman" w:hAnsi="Times New Roman"/>
          <w:sz w:val="24"/>
          <w:szCs w:val="24"/>
        </w:rPr>
        <w:t xml:space="preserve"> </w:t>
      </w:r>
      <w:r w:rsidR="005E12FE">
        <w:rPr>
          <w:rFonts w:ascii="Times New Roman" w:hAnsi="Times New Roman"/>
          <w:b/>
          <w:sz w:val="24"/>
          <w:szCs w:val="24"/>
        </w:rPr>
        <w:t xml:space="preserve">Vladimir </w:t>
      </w:r>
      <w:proofErr w:type="spellStart"/>
      <w:r w:rsidR="005E12FE">
        <w:rPr>
          <w:rFonts w:ascii="Times New Roman" w:hAnsi="Times New Roman"/>
          <w:b/>
          <w:sz w:val="24"/>
          <w:szCs w:val="24"/>
        </w:rPr>
        <w:t>Bocev</w:t>
      </w:r>
      <w:proofErr w:type="spellEnd"/>
    </w:p>
    <w:p w:rsidR="00B93830" w:rsidRPr="00476347" w:rsidRDefault="00B93830" w:rsidP="00B93830">
      <w:pPr>
        <w:spacing w:after="0" w:line="360" w:lineRule="auto"/>
        <w:rPr>
          <w:rFonts w:ascii="Times New Roman" w:hAnsi="Times New Roman"/>
          <w:sz w:val="24"/>
          <w:szCs w:val="24"/>
        </w:rPr>
      </w:pPr>
      <w:r w:rsidRPr="00476347">
        <w:rPr>
          <w:rFonts w:ascii="Times New Roman" w:hAnsi="Times New Roman"/>
          <w:sz w:val="24"/>
          <w:szCs w:val="24"/>
        </w:rPr>
        <w:t xml:space="preserve">ROK I POZIOM STUDIÓW: </w:t>
      </w:r>
      <w:r w:rsidRPr="00476347">
        <w:rPr>
          <w:rFonts w:ascii="Times New Roman" w:hAnsi="Times New Roman"/>
          <w:b/>
          <w:sz w:val="24"/>
          <w:szCs w:val="24"/>
        </w:rPr>
        <w:t>bez ograniczeń</w:t>
      </w:r>
      <w:r>
        <w:rPr>
          <w:rFonts w:ascii="Times New Roman" w:hAnsi="Times New Roman"/>
          <w:b/>
          <w:sz w:val="24"/>
          <w:szCs w:val="24"/>
        </w:rPr>
        <w:t xml:space="preserve">/no </w:t>
      </w:r>
      <w:proofErr w:type="spellStart"/>
      <w:r>
        <w:rPr>
          <w:rFonts w:ascii="Times New Roman" w:hAnsi="Times New Roman"/>
          <w:b/>
          <w:sz w:val="24"/>
          <w:szCs w:val="24"/>
        </w:rPr>
        <w:t>limits</w:t>
      </w:r>
      <w:proofErr w:type="spellEnd"/>
    </w:p>
    <w:p w:rsidR="00B93830" w:rsidRPr="00476347" w:rsidRDefault="00B93830" w:rsidP="00B93830">
      <w:pPr>
        <w:spacing w:after="0" w:line="360" w:lineRule="auto"/>
        <w:rPr>
          <w:rFonts w:ascii="Times New Roman" w:hAnsi="Times New Roman"/>
          <w:sz w:val="24"/>
          <w:szCs w:val="24"/>
        </w:rPr>
      </w:pPr>
      <w:r w:rsidRPr="00476347">
        <w:rPr>
          <w:rFonts w:ascii="Times New Roman" w:hAnsi="Times New Roman"/>
          <w:sz w:val="24"/>
          <w:szCs w:val="24"/>
        </w:rPr>
        <w:t xml:space="preserve">LICZBA GODZIN: </w:t>
      </w:r>
      <w:r w:rsidRPr="00476347">
        <w:rPr>
          <w:rFonts w:ascii="Times New Roman" w:hAnsi="Times New Roman"/>
          <w:b/>
          <w:sz w:val="24"/>
          <w:szCs w:val="24"/>
        </w:rPr>
        <w:t>60</w:t>
      </w:r>
      <w:r w:rsidRPr="00476347">
        <w:rPr>
          <w:rFonts w:ascii="Times New Roman" w:hAnsi="Times New Roman"/>
          <w:sz w:val="24"/>
          <w:szCs w:val="24"/>
        </w:rPr>
        <w:t xml:space="preserve"> </w:t>
      </w:r>
    </w:p>
    <w:p w:rsidR="00B93830" w:rsidRPr="00476347" w:rsidRDefault="00B93830" w:rsidP="00B93830">
      <w:pPr>
        <w:spacing w:after="0" w:line="360" w:lineRule="auto"/>
        <w:rPr>
          <w:rFonts w:ascii="Times New Roman" w:hAnsi="Times New Roman"/>
          <w:sz w:val="24"/>
          <w:szCs w:val="24"/>
        </w:rPr>
      </w:pPr>
      <w:r w:rsidRPr="00476347">
        <w:rPr>
          <w:rFonts w:ascii="Times New Roman" w:hAnsi="Times New Roman"/>
          <w:sz w:val="24"/>
          <w:szCs w:val="24"/>
        </w:rPr>
        <w:t xml:space="preserve">LICZBA ECTS: </w:t>
      </w:r>
      <w:r w:rsidRPr="00476347">
        <w:rPr>
          <w:rFonts w:ascii="Times New Roman" w:hAnsi="Times New Roman"/>
          <w:b/>
          <w:sz w:val="24"/>
          <w:szCs w:val="24"/>
        </w:rPr>
        <w:t>6</w:t>
      </w:r>
    </w:p>
    <w:p w:rsidR="00B93830" w:rsidRDefault="00B93830" w:rsidP="00B93830">
      <w:pPr>
        <w:spacing w:after="0" w:line="240" w:lineRule="auto"/>
        <w:jc w:val="both"/>
        <w:rPr>
          <w:rFonts w:ascii="Times New Roman" w:hAnsi="Times New Roman"/>
          <w:b/>
          <w:sz w:val="24"/>
          <w:szCs w:val="24"/>
        </w:rPr>
      </w:pPr>
      <w:r w:rsidRPr="00476347">
        <w:rPr>
          <w:rFonts w:ascii="Times New Roman" w:hAnsi="Times New Roman"/>
          <w:sz w:val="24"/>
          <w:szCs w:val="24"/>
        </w:rPr>
        <w:t xml:space="preserve">FORMA ZALICZENIA: </w:t>
      </w:r>
      <w:r w:rsidRPr="00476347">
        <w:rPr>
          <w:rFonts w:ascii="Times New Roman" w:hAnsi="Times New Roman"/>
          <w:b/>
          <w:sz w:val="24"/>
          <w:szCs w:val="24"/>
        </w:rPr>
        <w:t>aktywny udział w zajęciach – dyskusja (50% oceny), przygotowanie własnego filmu etnograficznego (50% oceny)</w:t>
      </w:r>
      <w:r>
        <w:rPr>
          <w:rFonts w:ascii="Times New Roman" w:hAnsi="Times New Roman"/>
          <w:b/>
          <w:sz w:val="24"/>
          <w:szCs w:val="24"/>
        </w:rPr>
        <w:t>/</w:t>
      </w:r>
      <w:r w:rsidRPr="00550CB6">
        <w:t xml:space="preserve"> </w:t>
      </w:r>
      <w:proofErr w:type="spellStart"/>
      <w:r w:rsidRPr="00550CB6">
        <w:rPr>
          <w:rFonts w:ascii="Times New Roman" w:hAnsi="Times New Roman"/>
          <w:b/>
          <w:sz w:val="24"/>
          <w:szCs w:val="24"/>
        </w:rPr>
        <w:t>active</w:t>
      </w:r>
      <w:proofErr w:type="spellEnd"/>
      <w:r w:rsidRPr="00550CB6">
        <w:rPr>
          <w:rFonts w:ascii="Times New Roman" w:hAnsi="Times New Roman"/>
          <w:b/>
          <w:sz w:val="24"/>
          <w:szCs w:val="24"/>
        </w:rPr>
        <w:t xml:space="preserve"> </w:t>
      </w:r>
      <w:proofErr w:type="spellStart"/>
      <w:r w:rsidRPr="00550CB6">
        <w:rPr>
          <w:rFonts w:ascii="Times New Roman" w:hAnsi="Times New Roman"/>
          <w:b/>
          <w:sz w:val="24"/>
          <w:szCs w:val="24"/>
        </w:rPr>
        <w:t>participation</w:t>
      </w:r>
      <w:proofErr w:type="spellEnd"/>
      <w:r w:rsidRPr="00550CB6">
        <w:rPr>
          <w:rFonts w:ascii="Times New Roman" w:hAnsi="Times New Roman"/>
          <w:b/>
          <w:sz w:val="24"/>
          <w:szCs w:val="24"/>
        </w:rPr>
        <w:t xml:space="preserve"> in </w:t>
      </w:r>
      <w:proofErr w:type="spellStart"/>
      <w:r w:rsidRPr="00550CB6">
        <w:rPr>
          <w:rFonts w:ascii="Times New Roman" w:hAnsi="Times New Roman"/>
          <w:b/>
          <w:sz w:val="24"/>
          <w:szCs w:val="24"/>
        </w:rPr>
        <w:t>classes</w:t>
      </w:r>
      <w:proofErr w:type="spellEnd"/>
      <w:r w:rsidRPr="00550CB6">
        <w:rPr>
          <w:rFonts w:ascii="Times New Roman" w:hAnsi="Times New Roman"/>
          <w:b/>
          <w:sz w:val="24"/>
          <w:szCs w:val="24"/>
        </w:rPr>
        <w:t xml:space="preserve"> – </w:t>
      </w:r>
      <w:proofErr w:type="spellStart"/>
      <w:r w:rsidRPr="00550CB6">
        <w:rPr>
          <w:rFonts w:ascii="Times New Roman" w:hAnsi="Times New Roman"/>
          <w:b/>
          <w:sz w:val="24"/>
          <w:szCs w:val="24"/>
        </w:rPr>
        <w:t>discussion</w:t>
      </w:r>
      <w:proofErr w:type="spellEnd"/>
      <w:r w:rsidRPr="00550CB6">
        <w:rPr>
          <w:rFonts w:ascii="Times New Roman" w:hAnsi="Times New Roman"/>
          <w:b/>
          <w:sz w:val="24"/>
          <w:szCs w:val="24"/>
        </w:rPr>
        <w:t xml:space="preserve"> (50% of the </w:t>
      </w:r>
      <w:proofErr w:type="spellStart"/>
      <w:r w:rsidRPr="00550CB6">
        <w:rPr>
          <w:rFonts w:ascii="Times New Roman" w:hAnsi="Times New Roman"/>
          <w:b/>
          <w:sz w:val="24"/>
          <w:szCs w:val="24"/>
        </w:rPr>
        <w:t>grade</w:t>
      </w:r>
      <w:proofErr w:type="spellEnd"/>
      <w:r w:rsidRPr="00550CB6">
        <w:rPr>
          <w:rFonts w:ascii="Times New Roman" w:hAnsi="Times New Roman"/>
          <w:b/>
          <w:sz w:val="24"/>
          <w:szCs w:val="24"/>
        </w:rPr>
        <w:t xml:space="preserve">), </w:t>
      </w:r>
      <w:proofErr w:type="spellStart"/>
      <w:r w:rsidRPr="00550CB6">
        <w:rPr>
          <w:rFonts w:ascii="Times New Roman" w:hAnsi="Times New Roman"/>
          <w:b/>
          <w:sz w:val="24"/>
          <w:szCs w:val="24"/>
        </w:rPr>
        <w:t>preparation</w:t>
      </w:r>
      <w:proofErr w:type="spellEnd"/>
      <w:r w:rsidRPr="00550CB6">
        <w:rPr>
          <w:rFonts w:ascii="Times New Roman" w:hAnsi="Times New Roman"/>
          <w:b/>
          <w:sz w:val="24"/>
          <w:szCs w:val="24"/>
        </w:rPr>
        <w:t xml:space="preserve"> of </w:t>
      </w:r>
      <w:proofErr w:type="spellStart"/>
      <w:r w:rsidRPr="00550CB6">
        <w:rPr>
          <w:rFonts w:ascii="Times New Roman" w:hAnsi="Times New Roman"/>
          <w:b/>
          <w:sz w:val="24"/>
          <w:szCs w:val="24"/>
        </w:rPr>
        <w:t>own</w:t>
      </w:r>
      <w:proofErr w:type="spellEnd"/>
      <w:r w:rsidRPr="00550CB6">
        <w:rPr>
          <w:rFonts w:ascii="Times New Roman" w:hAnsi="Times New Roman"/>
          <w:b/>
          <w:sz w:val="24"/>
          <w:szCs w:val="24"/>
        </w:rPr>
        <w:t xml:space="preserve"> </w:t>
      </w:r>
      <w:proofErr w:type="spellStart"/>
      <w:r w:rsidRPr="00550CB6">
        <w:rPr>
          <w:rFonts w:ascii="Times New Roman" w:hAnsi="Times New Roman"/>
          <w:b/>
          <w:sz w:val="24"/>
          <w:szCs w:val="24"/>
        </w:rPr>
        <w:t>ethnographic</w:t>
      </w:r>
      <w:proofErr w:type="spellEnd"/>
      <w:r w:rsidRPr="00550CB6">
        <w:rPr>
          <w:rFonts w:ascii="Times New Roman" w:hAnsi="Times New Roman"/>
          <w:b/>
          <w:sz w:val="24"/>
          <w:szCs w:val="24"/>
        </w:rPr>
        <w:t xml:space="preserve"> film (50% of the </w:t>
      </w:r>
      <w:proofErr w:type="spellStart"/>
      <w:r w:rsidRPr="00550CB6">
        <w:rPr>
          <w:rFonts w:ascii="Times New Roman" w:hAnsi="Times New Roman"/>
          <w:b/>
          <w:sz w:val="24"/>
          <w:szCs w:val="24"/>
        </w:rPr>
        <w:t>grade</w:t>
      </w:r>
      <w:proofErr w:type="spellEnd"/>
      <w:r w:rsidRPr="00550CB6">
        <w:rPr>
          <w:rFonts w:ascii="Times New Roman" w:hAnsi="Times New Roman"/>
          <w:b/>
          <w:sz w:val="24"/>
          <w:szCs w:val="24"/>
        </w:rPr>
        <w:t>)</w:t>
      </w:r>
    </w:p>
    <w:p w:rsidR="00B93830" w:rsidRPr="00476347" w:rsidRDefault="00B93830" w:rsidP="00B93830">
      <w:pPr>
        <w:spacing w:after="0" w:line="240" w:lineRule="auto"/>
        <w:jc w:val="both"/>
        <w:rPr>
          <w:rFonts w:ascii="Times New Roman" w:hAnsi="Times New Roman"/>
          <w:b/>
          <w:sz w:val="24"/>
          <w:szCs w:val="24"/>
        </w:rPr>
      </w:pPr>
    </w:p>
    <w:p w:rsidR="00B93830" w:rsidRPr="00476347" w:rsidRDefault="00B93830" w:rsidP="00B93830">
      <w:pPr>
        <w:spacing w:after="0" w:line="360" w:lineRule="auto"/>
        <w:rPr>
          <w:rFonts w:ascii="Times New Roman" w:hAnsi="Times New Roman"/>
          <w:sz w:val="24"/>
          <w:szCs w:val="24"/>
        </w:rPr>
      </w:pPr>
      <w:r w:rsidRPr="00476347">
        <w:rPr>
          <w:rFonts w:ascii="Times New Roman" w:hAnsi="Times New Roman"/>
          <w:sz w:val="24"/>
          <w:szCs w:val="24"/>
        </w:rPr>
        <w:t xml:space="preserve">GODZINY I MIEJSCE ODBYWANIA ZAJĘĆ: </w:t>
      </w:r>
    </w:p>
    <w:p w:rsidR="00B93830" w:rsidRPr="00476347" w:rsidRDefault="00B93830" w:rsidP="00B93830">
      <w:pPr>
        <w:spacing w:after="0" w:line="240" w:lineRule="auto"/>
        <w:rPr>
          <w:rFonts w:ascii="Times New Roman" w:hAnsi="Times New Roman"/>
          <w:sz w:val="24"/>
          <w:szCs w:val="24"/>
          <w:lang w:val="en-AU"/>
        </w:rPr>
      </w:pPr>
      <w:r w:rsidRPr="00476347">
        <w:rPr>
          <w:rFonts w:ascii="Times New Roman" w:hAnsi="Times New Roman"/>
          <w:b/>
          <w:sz w:val="24"/>
          <w:szCs w:val="24"/>
          <w:lang w:val="en-AU"/>
        </w:rPr>
        <w:t>No.1:</w:t>
      </w:r>
      <w:r w:rsidRPr="00476347">
        <w:rPr>
          <w:rFonts w:ascii="Times New Roman" w:hAnsi="Times New Roman"/>
          <w:sz w:val="24"/>
          <w:szCs w:val="24"/>
          <w:lang w:val="en-AU"/>
        </w:rPr>
        <w:t xml:space="preserve"> Thursday, </w:t>
      </w:r>
      <w:r w:rsidRPr="00476347">
        <w:rPr>
          <w:rFonts w:ascii="Times New Roman" w:hAnsi="Times New Roman"/>
          <w:b/>
          <w:sz w:val="24"/>
          <w:szCs w:val="24"/>
          <w:lang w:val="en-AU"/>
        </w:rPr>
        <w:t>27.10.2022, 15:15-20:15</w:t>
      </w:r>
      <w:r w:rsidRPr="00476347">
        <w:rPr>
          <w:rFonts w:ascii="Times New Roman" w:hAnsi="Times New Roman"/>
          <w:sz w:val="24"/>
          <w:szCs w:val="24"/>
          <w:lang w:val="en-AU"/>
        </w:rPr>
        <w:t xml:space="preserve">, 285 Collegium </w:t>
      </w:r>
      <w:proofErr w:type="spellStart"/>
      <w:r w:rsidRPr="00476347">
        <w:rPr>
          <w:rFonts w:ascii="Times New Roman" w:hAnsi="Times New Roman"/>
          <w:sz w:val="24"/>
          <w:szCs w:val="24"/>
          <w:lang w:val="en-AU"/>
        </w:rPr>
        <w:t>Maius</w:t>
      </w:r>
      <w:proofErr w:type="spellEnd"/>
      <w:r w:rsidRPr="00476347">
        <w:rPr>
          <w:rFonts w:ascii="Times New Roman" w:hAnsi="Times New Roman"/>
          <w:sz w:val="24"/>
          <w:szCs w:val="24"/>
          <w:lang w:val="en-AU"/>
        </w:rPr>
        <w:t xml:space="preserve">, </w:t>
      </w:r>
      <w:proofErr w:type="spellStart"/>
      <w:r w:rsidRPr="00476347">
        <w:rPr>
          <w:rFonts w:ascii="Times New Roman" w:hAnsi="Times New Roman"/>
          <w:sz w:val="24"/>
          <w:szCs w:val="24"/>
          <w:lang w:val="en-AU"/>
        </w:rPr>
        <w:t>Fredry</w:t>
      </w:r>
      <w:proofErr w:type="spellEnd"/>
      <w:r w:rsidRPr="00476347">
        <w:rPr>
          <w:rFonts w:ascii="Times New Roman" w:hAnsi="Times New Roman"/>
          <w:sz w:val="24"/>
          <w:szCs w:val="24"/>
          <w:lang w:val="en-AU"/>
        </w:rPr>
        <w:t xml:space="preserve"> 10, </w:t>
      </w:r>
      <w:proofErr w:type="spellStart"/>
      <w:r w:rsidRPr="00476347">
        <w:rPr>
          <w:rFonts w:ascii="Times New Roman" w:hAnsi="Times New Roman"/>
          <w:sz w:val="24"/>
          <w:szCs w:val="24"/>
          <w:lang w:val="en-AU"/>
        </w:rPr>
        <w:t>Poznań</w:t>
      </w:r>
      <w:proofErr w:type="spellEnd"/>
    </w:p>
    <w:p w:rsidR="00B93830" w:rsidRDefault="00B93830" w:rsidP="00B93830">
      <w:pPr>
        <w:spacing w:after="0" w:line="240" w:lineRule="auto"/>
        <w:rPr>
          <w:rFonts w:ascii="Times New Roman" w:hAnsi="Times New Roman"/>
          <w:b/>
          <w:sz w:val="24"/>
          <w:szCs w:val="24"/>
          <w:lang w:val="en-AU"/>
        </w:rPr>
      </w:pPr>
      <w:r w:rsidRPr="00476347">
        <w:rPr>
          <w:rFonts w:ascii="Times New Roman" w:hAnsi="Times New Roman"/>
          <w:b/>
          <w:sz w:val="24"/>
          <w:szCs w:val="24"/>
          <w:lang w:val="en-AU"/>
        </w:rPr>
        <w:t>Folklore, ethnographic and anthropological filmmaking</w:t>
      </w:r>
    </w:p>
    <w:p w:rsidR="00B93830" w:rsidRPr="00476347" w:rsidRDefault="00B93830" w:rsidP="00B93830">
      <w:pPr>
        <w:spacing w:after="0" w:line="240" w:lineRule="auto"/>
        <w:rPr>
          <w:rFonts w:ascii="Times New Roman" w:hAnsi="Times New Roman"/>
          <w:sz w:val="24"/>
          <w:szCs w:val="24"/>
          <w:lang w:val="en-AU"/>
        </w:rPr>
      </w:pPr>
    </w:p>
    <w:p w:rsidR="00B93830" w:rsidRPr="00476347" w:rsidRDefault="00B93830" w:rsidP="00B93830">
      <w:pPr>
        <w:spacing w:after="0" w:line="240" w:lineRule="auto"/>
        <w:rPr>
          <w:rFonts w:ascii="Times New Roman" w:hAnsi="Times New Roman"/>
          <w:sz w:val="24"/>
          <w:szCs w:val="24"/>
          <w:lang w:val="en-AU"/>
        </w:rPr>
      </w:pPr>
      <w:r w:rsidRPr="00476347">
        <w:rPr>
          <w:rFonts w:ascii="Times New Roman" w:hAnsi="Times New Roman"/>
          <w:b/>
          <w:sz w:val="24"/>
          <w:szCs w:val="24"/>
          <w:lang w:val="en-AU"/>
        </w:rPr>
        <w:t>No. 2:</w:t>
      </w:r>
      <w:r w:rsidRPr="00476347">
        <w:rPr>
          <w:rFonts w:ascii="Times New Roman" w:hAnsi="Times New Roman"/>
          <w:sz w:val="24"/>
          <w:szCs w:val="24"/>
          <w:lang w:val="en-AU"/>
        </w:rPr>
        <w:t xml:space="preserve"> Thursday, </w:t>
      </w:r>
      <w:r w:rsidRPr="00476347">
        <w:rPr>
          <w:rFonts w:ascii="Times New Roman" w:hAnsi="Times New Roman"/>
          <w:b/>
          <w:sz w:val="24"/>
          <w:szCs w:val="24"/>
          <w:lang w:val="en-AU"/>
        </w:rPr>
        <w:t>03.11.2022, 15:15-20:15</w:t>
      </w:r>
      <w:r w:rsidRPr="00476347">
        <w:rPr>
          <w:rFonts w:ascii="Times New Roman" w:hAnsi="Times New Roman"/>
          <w:sz w:val="24"/>
          <w:szCs w:val="24"/>
          <w:lang w:val="en-AU"/>
        </w:rPr>
        <w:t xml:space="preserve">, 285 Collegium </w:t>
      </w:r>
      <w:proofErr w:type="spellStart"/>
      <w:r w:rsidRPr="00476347">
        <w:rPr>
          <w:rFonts w:ascii="Times New Roman" w:hAnsi="Times New Roman"/>
          <w:sz w:val="24"/>
          <w:szCs w:val="24"/>
          <w:lang w:val="en-AU"/>
        </w:rPr>
        <w:t>Maius</w:t>
      </w:r>
      <w:proofErr w:type="spellEnd"/>
      <w:r w:rsidRPr="00476347">
        <w:rPr>
          <w:rFonts w:ascii="Times New Roman" w:hAnsi="Times New Roman"/>
          <w:sz w:val="24"/>
          <w:szCs w:val="24"/>
          <w:lang w:val="en-AU"/>
        </w:rPr>
        <w:t xml:space="preserve">, </w:t>
      </w:r>
      <w:proofErr w:type="spellStart"/>
      <w:r w:rsidRPr="00476347">
        <w:rPr>
          <w:rFonts w:ascii="Times New Roman" w:hAnsi="Times New Roman"/>
          <w:sz w:val="24"/>
          <w:szCs w:val="24"/>
          <w:lang w:val="en-AU"/>
        </w:rPr>
        <w:t>Fredry</w:t>
      </w:r>
      <w:proofErr w:type="spellEnd"/>
      <w:r w:rsidRPr="00476347">
        <w:rPr>
          <w:rFonts w:ascii="Times New Roman" w:hAnsi="Times New Roman"/>
          <w:sz w:val="24"/>
          <w:szCs w:val="24"/>
          <w:lang w:val="en-AU"/>
        </w:rPr>
        <w:t xml:space="preserve"> 10, </w:t>
      </w:r>
      <w:proofErr w:type="spellStart"/>
      <w:r w:rsidRPr="00476347">
        <w:rPr>
          <w:rFonts w:ascii="Times New Roman" w:hAnsi="Times New Roman"/>
          <w:sz w:val="24"/>
          <w:szCs w:val="24"/>
          <w:lang w:val="en-AU"/>
        </w:rPr>
        <w:t>Poznań</w:t>
      </w:r>
      <w:proofErr w:type="spellEnd"/>
    </w:p>
    <w:p w:rsidR="00B93830" w:rsidRDefault="00B93830" w:rsidP="00B93830">
      <w:pPr>
        <w:spacing w:after="0" w:line="240" w:lineRule="auto"/>
        <w:rPr>
          <w:rFonts w:ascii="Times New Roman" w:hAnsi="Times New Roman"/>
          <w:b/>
          <w:sz w:val="24"/>
          <w:szCs w:val="24"/>
          <w:lang w:val="en-US"/>
        </w:rPr>
      </w:pPr>
      <w:r w:rsidRPr="00476347">
        <w:rPr>
          <w:rFonts w:ascii="Times New Roman" w:hAnsi="Times New Roman"/>
          <w:b/>
          <w:sz w:val="24"/>
          <w:szCs w:val="24"/>
          <w:lang w:val="en-US"/>
        </w:rPr>
        <w:t>Plants and animals as anchors of the Balkan past and present</w:t>
      </w:r>
    </w:p>
    <w:p w:rsidR="00B93830" w:rsidRPr="00476347" w:rsidRDefault="00B93830" w:rsidP="00B93830">
      <w:pPr>
        <w:spacing w:after="0" w:line="240" w:lineRule="auto"/>
        <w:rPr>
          <w:rFonts w:ascii="Times New Roman" w:hAnsi="Times New Roman"/>
          <w:sz w:val="24"/>
          <w:szCs w:val="24"/>
          <w:lang w:val="en-AU"/>
        </w:rPr>
      </w:pPr>
    </w:p>
    <w:p w:rsidR="00B93830" w:rsidRPr="00476347" w:rsidRDefault="00B93830" w:rsidP="00B93830">
      <w:pPr>
        <w:spacing w:after="0" w:line="240" w:lineRule="auto"/>
        <w:rPr>
          <w:rFonts w:ascii="Times New Roman" w:hAnsi="Times New Roman"/>
          <w:sz w:val="24"/>
          <w:szCs w:val="24"/>
          <w:lang w:val="en-AU"/>
        </w:rPr>
      </w:pPr>
      <w:r w:rsidRPr="00476347">
        <w:rPr>
          <w:rFonts w:ascii="Times New Roman" w:hAnsi="Times New Roman"/>
          <w:b/>
          <w:sz w:val="24"/>
          <w:szCs w:val="24"/>
          <w:lang w:val="en-AU"/>
        </w:rPr>
        <w:t>No. 3:</w:t>
      </w:r>
      <w:r w:rsidRPr="00476347">
        <w:rPr>
          <w:rFonts w:ascii="Times New Roman" w:hAnsi="Times New Roman"/>
          <w:sz w:val="24"/>
          <w:szCs w:val="24"/>
          <w:lang w:val="en-AU"/>
        </w:rPr>
        <w:t xml:space="preserve"> Thursday, </w:t>
      </w:r>
      <w:r w:rsidRPr="00476347">
        <w:rPr>
          <w:rFonts w:ascii="Times New Roman" w:hAnsi="Times New Roman"/>
          <w:b/>
          <w:sz w:val="24"/>
          <w:szCs w:val="24"/>
          <w:lang w:val="en-AU"/>
        </w:rPr>
        <w:t>10.11.2022, 15:15-20:15</w:t>
      </w:r>
      <w:r w:rsidRPr="00476347">
        <w:rPr>
          <w:rFonts w:ascii="Times New Roman" w:hAnsi="Times New Roman"/>
          <w:sz w:val="24"/>
          <w:szCs w:val="24"/>
          <w:lang w:val="en-AU"/>
        </w:rPr>
        <w:t xml:space="preserve">, 285 Collegium </w:t>
      </w:r>
      <w:proofErr w:type="spellStart"/>
      <w:r w:rsidRPr="00476347">
        <w:rPr>
          <w:rFonts w:ascii="Times New Roman" w:hAnsi="Times New Roman"/>
          <w:sz w:val="24"/>
          <w:szCs w:val="24"/>
          <w:lang w:val="en-AU"/>
        </w:rPr>
        <w:t>Maius</w:t>
      </w:r>
      <w:proofErr w:type="spellEnd"/>
      <w:r w:rsidRPr="00476347">
        <w:rPr>
          <w:rFonts w:ascii="Times New Roman" w:hAnsi="Times New Roman"/>
          <w:sz w:val="24"/>
          <w:szCs w:val="24"/>
          <w:lang w:val="en-AU"/>
        </w:rPr>
        <w:t xml:space="preserve">, </w:t>
      </w:r>
      <w:proofErr w:type="spellStart"/>
      <w:r w:rsidRPr="00476347">
        <w:rPr>
          <w:rFonts w:ascii="Times New Roman" w:hAnsi="Times New Roman"/>
          <w:sz w:val="24"/>
          <w:szCs w:val="24"/>
          <w:lang w:val="en-AU"/>
        </w:rPr>
        <w:t>Fredry</w:t>
      </w:r>
      <w:proofErr w:type="spellEnd"/>
      <w:r w:rsidRPr="00476347">
        <w:rPr>
          <w:rFonts w:ascii="Times New Roman" w:hAnsi="Times New Roman"/>
          <w:sz w:val="24"/>
          <w:szCs w:val="24"/>
          <w:lang w:val="en-AU"/>
        </w:rPr>
        <w:t xml:space="preserve"> 10, </w:t>
      </w:r>
      <w:proofErr w:type="spellStart"/>
      <w:r w:rsidRPr="00476347">
        <w:rPr>
          <w:rFonts w:ascii="Times New Roman" w:hAnsi="Times New Roman"/>
          <w:sz w:val="24"/>
          <w:szCs w:val="24"/>
          <w:lang w:val="en-AU"/>
        </w:rPr>
        <w:t>Poznań</w:t>
      </w:r>
      <w:proofErr w:type="spellEnd"/>
    </w:p>
    <w:p w:rsidR="00B93830" w:rsidRDefault="00B93830" w:rsidP="00B93830">
      <w:pPr>
        <w:spacing w:after="0" w:line="240" w:lineRule="auto"/>
        <w:rPr>
          <w:rFonts w:ascii="Times New Roman" w:hAnsi="Times New Roman"/>
          <w:b/>
          <w:sz w:val="24"/>
          <w:szCs w:val="24"/>
          <w:lang w:val="en-US"/>
        </w:rPr>
      </w:pPr>
      <w:r w:rsidRPr="00476347">
        <w:rPr>
          <w:rFonts w:ascii="Times New Roman" w:hAnsi="Times New Roman"/>
          <w:b/>
          <w:sz w:val="24"/>
          <w:szCs w:val="24"/>
          <w:lang w:val="en-US"/>
        </w:rPr>
        <w:t>Witchcraft</w:t>
      </w:r>
    </w:p>
    <w:p w:rsidR="00B93830" w:rsidRPr="00476347" w:rsidRDefault="00B93830" w:rsidP="00B93830">
      <w:pPr>
        <w:spacing w:after="0" w:line="240" w:lineRule="auto"/>
        <w:rPr>
          <w:rFonts w:ascii="Times New Roman" w:hAnsi="Times New Roman"/>
          <w:sz w:val="24"/>
          <w:szCs w:val="24"/>
          <w:lang w:val="en-AU"/>
        </w:rPr>
      </w:pPr>
    </w:p>
    <w:p w:rsidR="00B93830" w:rsidRPr="00476347" w:rsidRDefault="00B93830" w:rsidP="00B93830">
      <w:pPr>
        <w:spacing w:after="0" w:line="240" w:lineRule="auto"/>
        <w:rPr>
          <w:rFonts w:ascii="Times New Roman" w:hAnsi="Times New Roman"/>
          <w:sz w:val="24"/>
          <w:szCs w:val="24"/>
          <w:lang w:val="en-AU"/>
        </w:rPr>
      </w:pPr>
      <w:r w:rsidRPr="00476347">
        <w:rPr>
          <w:rFonts w:ascii="Times New Roman" w:hAnsi="Times New Roman"/>
          <w:b/>
          <w:sz w:val="24"/>
          <w:szCs w:val="24"/>
          <w:lang w:val="en-AU"/>
        </w:rPr>
        <w:t>No. 4:</w:t>
      </w:r>
      <w:r w:rsidRPr="00476347">
        <w:rPr>
          <w:rFonts w:ascii="Times New Roman" w:hAnsi="Times New Roman"/>
          <w:sz w:val="24"/>
          <w:szCs w:val="24"/>
          <w:lang w:val="en-AU"/>
        </w:rPr>
        <w:t xml:space="preserve"> Thursday, </w:t>
      </w:r>
      <w:r w:rsidRPr="00476347">
        <w:rPr>
          <w:rFonts w:ascii="Times New Roman" w:hAnsi="Times New Roman"/>
          <w:b/>
          <w:sz w:val="24"/>
          <w:szCs w:val="24"/>
          <w:lang w:val="en-AU"/>
        </w:rPr>
        <w:t>17.11.2022, 15:15-20:15</w:t>
      </w:r>
      <w:r w:rsidRPr="00476347">
        <w:rPr>
          <w:rFonts w:ascii="Times New Roman" w:hAnsi="Times New Roman"/>
          <w:sz w:val="24"/>
          <w:szCs w:val="24"/>
          <w:lang w:val="en-AU"/>
        </w:rPr>
        <w:t xml:space="preserve">, 285 Collegium </w:t>
      </w:r>
      <w:proofErr w:type="spellStart"/>
      <w:r w:rsidRPr="00476347">
        <w:rPr>
          <w:rFonts w:ascii="Times New Roman" w:hAnsi="Times New Roman"/>
          <w:sz w:val="24"/>
          <w:szCs w:val="24"/>
          <w:lang w:val="en-AU"/>
        </w:rPr>
        <w:t>Maius</w:t>
      </w:r>
      <w:proofErr w:type="spellEnd"/>
      <w:r w:rsidRPr="00476347">
        <w:rPr>
          <w:rFonts w:ascii="Times New Roman" w:hAnsi="Times New Roman"/>
          <w:sz w:val="24"/>
          <w:szCs w:val="24"/>
          <w:lang w:val="en-AU"/>
        </w:rPr>
        <w:t xml:space="preserve">, </w:t>
      </w:r>
      <w:proofErr w:type="spellStart"/>
      <w:r w:rsidRPr="00476347">
        <w:rPr>
          <w:rFonts w:ascii="Times New Roman" w:hAnsi="Times New Roman"/>
          <w:sz w:val="24"/>
          <w:szCs w:val="24"/>
          <w:lang w:val="en-AU"/>
        </w:rPr>
        <w:t>Fredry</w:t>
      </w:r>
      <w:proofErr w:type="spellEnd"/>
      <w:r w:rsidRPr="00476347">
        <w:rPr>
          <w:rFonts w:ascii="Times New Roman" w:hAnsi="Times New Roman"/>
          <w:sz w:val="24"/>
          <w:szCs w:val="24"/>
          <w:lang w:val="en-AU"/>
        </w:rPr>
        <w:t xml:space="preserve"> 10, </w:t>
      </w:r>
      <w:proofErr w:type="spellStart"/>
      <w:r w:rsidRPr="00476347">
        <w:rPr>
          <w:rFonts w:ascii="Times New Roman" w:hAnsi="Times New Roman"/>
          <w:sz w:val="24"/>
          <w:szCs w:val="24"/>
          <w:lang w:val="en-AU"/>
        </w:rPr>
        <w:t>Poznań</w:t>
      </w:r>
      <w:proofErr w:type="spellEnd"/>
    </w:p>
    <w:p w:rsidR="00B93830" w:rsidRDefault="00B93830" w:rsidP="00B93830">
      <w:pPr>
        <w:spacing w:after="0" w:line="240" w:lineRule="auto"/>
        <w:rPr>
          <w:rFonts w:ascii="Times New Roman" w:hAnsi="Times New Roman"/>
          <w:b/>
          <w:sz w:val="24"/>
          <w:szCs w:val="24"/>
          <w:lang w:val="en-AU"/>
        </w:rPr>
      </w:pPr>
      <w:r w:rsidRPr="00476347">
        <w:rPr>
          <w:rFonts w:ascii="Times New Roman" w:hAnsi="Times New Roman"/>
          <w:b/>
          <w:sz w:val="24"/>
          <w:szCs w:val="24"/>
          <w:lang w:val="en-AU"/>
        </w:rPr>
        <w:t>Veneration of the ancestors versus the veneration of the dead</w:t>
      </w:r>
    </w:p>
    <w:p w:rsidR="00B93830" w:rsidRPr="00476347" w:rsidRDefault="00B93830" w:rsidP="00B93830">
      <w:pPr>
        <w:spacing w:after="0" w:line="240" w:lineRule="auto"/>
        <w:rPr>
          <w:rFonts w:ascii="Times New Roman" w:hAnsi="Times New Roman"/>
          <w:sz w:val="24"/>
          <w:szCs w:val="24"/>
          <w:lang w:val="en-AU"/>
        </w:rPr>
      </w:pPr>
    </w:p>
    <w:p w:rsidR="00B93830" w:rsidRPr="00476347" w:rsidRDefault="00B93830" w:rsidP="00B93830">
      <w:pPr>
        <w:spacing w:after="0" w:line="240" w:lineRule="auto"/>
        <w:rPr>
          <w:rFonts w:ascii="Times New Roman" w:hAnsi="Times New Roman"/>
          <w:sz w:val="24"/>
          <w:szCs w:val="24"/>
          <w:lang w:val="en-AU"/>
        </w:rPr>
      </w:pPr>
      <w:r w:rsidRPr="00476347">
        <w:rPr>
          <w:rFonts w:ascii="Times New Roman" w:hAnsi="Times New Roman"/>
          <w:b/>
          <w:sz w:val="24"/>
          <w:szCs w:val="24"/>
          <w:lang w:val="en-AU"/>
        </w:rPr>
        <w:t>No. 5:</w:t>
      </w:r>
      <w:r w:rsidRPr="00476347">
        <w:rPr>
          <w:rFonts w:ascii="Times New Roman" w:hAnsi="Times New Roman"/>
          <w:sz w:val="24"/>
          <w:szCs w:val="24"/>
          <w:lang w:val="en-AU"/>
        </w:rPr>
        <w:t xml:space="preserve"> Thursday, </w:t>
      </w:r>
      <w:r w:rsidRPr="00476347">
        <w:rPr>
          <w:rFonts w:ascii="Times New Roman" w:hAnsi="Times New Roman"/>
          <w:b/>
          <w:sz w:val="24"/>
          <w:szCs w:val="24"/>
          <w:lang w:val="en-AU"/>
        </w:rPr>
        <w:t>01.12.2022, 15:15-20:15</w:t>
      </w:r>
      <w:r w:rsidRPr="00476347">
        <w:rPr>
          <w:rFonts w:ascii="Times New Roman" w:hAnsi="Times New Roman"/>
          <w:sz w:val="24"/>
          <w:szCs w:val="24"/>
          <w:lang w:val="en-AU"/>
        </w:rPr>
        <w:t xml:space="preserve">, 285 Collegium </w:t>
      </w:r>
      <w:proofErr w:type="spellStart"/>
      <w:r w:rsidRPr="00476347">
        <w:rPr>
          <w:rFonts w:ascii="Times New Roman" w:hAnsi="Times New Roman"/>
          <w:sz w:val="24"/>
          <w:szCs w:val="24"/>
          <w:lang w:val="en-AU"/>
        </w:rPr>
        <w:t>Maius</w:t>
      </w:r>
      <w:proofErr w:type="spellEnd"/>
      <w:r w:rsidRPr="00476347">
        <w:rPr>
          <w:rFonts w:ascii="Times New Roman" w:hAnsi="Times New Roman"/>
          <w:sz w:val="24"/>
          <w:szCs w:val="24"/>
          <w:lang w:val="en-AU"/>
        </w:rPr>
        <w:t xml:space="preserve">, </w:t>
      </w:r>
      <w:proofErr w:type="spellStart"/>
      <w:r w:rsidRPr="00476347">
        <w:rPr>
          <w:rFonts w:ascii="Times New Roman" w:hAnsi="Times New Roman"/>
          <w:sz w:val="24"/>
          <w:szCs w:val="24"/>
          <w:lang w:val="en-AU"/>
        </w:rPr>
        <w:t>Fredry</w:t>
      </w:r>
      <w:proofErr w:type="spellEnd"/>
      <w:r w:rsidRPr="00476347">
        <w:rPr>
          <w:rFonts w:ascii="Times New Roman" w:hAnsi="Times New Roman"/>
          <w:sz w:val="24"/>
          <w:szCs w:val="24"/>
          <w:lang w:val="en-AU"/>
        </w:rPr>
        <w:t xml:space="preserve"> 10, </w:t>
      </w:r>
      <w:proofErr w:type="spellStart"/>
      <w:r w:rsidRPr="00476347">
        <w:rPr>
          <w:rFonts w:ascii="Times New Roman" w:hAnsi="Times New Roman"/>
          <w:sz w:val="24"/>
          <w:szCs w:val="24"/>
          <w:lang w:val="en-AU"/>
        </w:rPr>
        <w:t>Poznań</w:t>
      </w:r>
      <w:proofErr w:type="spellEnd"/>
    </w:p>
    <w:p w:rsidR="00B93830" w:rsidRDefault="00B93830" w:rsidP="00B93830">
      <w:pPr>
        <w:spacing w:after="0" w:line="240" w:lineRule="auto"/>
        <w:rPr>
          <w:rFonts w:ascii="Times New Roman" w:hAnsi="Times New Roman"/>
          <w:b/>
          <w:color w:val="000000"/>
          <w:sz w:val="24"/>
          <w:szCs w:val="24"/>
          <w:lang w:val="en-AU"/>
        </w:rPr>
      </w:pPr>
      <w:r w:rsidRPr="00476347">
        <w:rPr>
          <w:rFonts w:ascii="Times New Roman" w:hAnsi="Times New Roman"/>
          <w:b/>
          <w:bCs/>
          <w:sz w:val="24"/>
          <w:szCs w:val="24"/>
          <w:lang w:val="en-AU"/>
        </w:rPr>
        <w:t xml:space="preserve">The </w:t>
      </w:r>
      <w:r w:rsidRPr="00476347">
        <w:rPr>
          <w:rFonts w:ascii="Times New Roman" w:hAnsi="Times New Roman"/>
          <w:b/>
          <w:color w:val="000000"/>
          <w:sz w:val="24"/>
          <w:szCs w:val="24"/>
          <w:lang w:val="en-AU"/>
        </w:rPr>
        <w:t>calendar cycle of rituals, part 1: Winter Holidays</w:t>
      </w:r>
    </w:p>
    <w:p w:rsidR="00B93830" w:rsidRPr="00476347" w:rsidRDefault="00B93830" w:rsidP="00B93830">
      <w:pPr>
        <w:spacing w:after="0" w:line="240" w:lineRule="auto"/>
        <w:rPr>
          <w:rFonts w:ascii="Times New Roman" w:hAnsi="Times New Roman"/>
          <w:sz w:val="24"/>
          <w:szCs w:val="24"/>
          <w:lang w:val="en-AU"/>
        </w:rPr>
      </w:pPr>
    </w:p>
    <w:p w:rsidR="00B93830" w:rsidRPr="00476347" w:rsidRDefault="00B93830" w:rsidP="00B93830">
      <w:pPr>
        <w:spacing w:after="0" w:line="240" w:lineRule="auto"/>
        <w:rPr>
          <w:rFonts w:ascii="Times New Roman" w:hAnsi="Times New Roman"/>
          <w:sz w:val="24"/>
          <w:szCs w:val="24"/>
          <w:lang w:val="en-AU"/>
        </w:rPr>
      </w:pPr>
      <w:r w:rsidRPr="00476347">
        <w:rPr>
          <w:rFonts w:ascii="Times New Roman" w:hAnsi="Times New Roman"/>
          <w:b/>
          <w:sz w:val="24"/>
          <w:szCs w:val="24"/>
          <w:lang w:val="en-AU"/>
        </w:rPr>
        <w:t>No. 6:</w:t>
      </w:r>
      <w:r w:rsidRPr="00476347">
        <w:rPr>
          <w:rFonts w:ascii="Times New Roman" w:hAnsi="Times New Roman"/>
          <w:sz w:val="24"/>
          <w:szCs w:val="24"/>
          <w:lang w:val="en-AU"/>
        </w:rPr>
        <w:t xml:space="preserve"> Thursday, </w:t>
      </w:r>
      <w:r w:rsidRPr="00476347">
        <w:rPr>
          <w:rFonts w:ascii="Times New Roman" w:hAnsi="Times New Roman"/>
          <w:b/>
          <w:sz w:val="24"/>
          <w:szCs w:val="24"/>
          <w:lang w:val="en-AU"/>
        </w:rPr>
        <w:t>08.12.2022, 15:15-20:15</w:t>
      </w:r>
      <w:r w:rsidRPr="00476347">
        <w:rPr>
          <w:rFonts w:ascii="Times New Roman" w:hAnsi="Times New Roman"/>
          <w:sz w:val="24"/>
          <w:szCs w:val="24"/>
          <w:lang w:val="en-AU"/>
        </w:rPr>
        <w:t xml:space="preserve">, 285 Collegium </w:t>
      </w:r>
      <w:proofErr w:type="spellStart"/>
      <w:r w:rsidRPr="00476347">
        <w:rPr>
          <w:rFonts w:ascii="Times New Roman" w:hAnsi="Times New Roman"/>
          <w:sz w:val="24"/>
          <w:szCs w:val="24"/>
          <w:lang w:val="en-AU"/>
        </w:rPr>
        <w:t>Maius</w:t>
      </w:r>
      <w:proofErr w:type="spellEnd"/>
      <w:r w:rsidRPr="00476347">
        <w:rPr>
          <w:rFonts w:ascii="Times New Roman" w:hAnsi="Times New Roman"/>
          <w:sz w:val="24"/>
          <w:szCs w:val="24"/>
          <w:lang w:val="en-AU"/>
        </w:rPr>
        <w:t xml:space="preserve">, </w:t>
      </w:r>
      <w:proofErr w:type="spellStart"/>
      <w:r w:rsidRPr="00476347">
        <w:rPr>
          <w:rFonts w:ascii="Times New Roman" w:hAnsi="Times New Roman"/>
          <w:sz w:val="24"/>
          <w:szCs w:val="24"/>
          <w:lang w:val="en-AU"/>
        </w:rPr>
        <w:t>Fredry</w:t>
      </w:r>
      <w:proofErr w:type="spellEnd"/>
      <w:r w:rsidRPr="00476347">
        <w:rPr>
          <w:rFonts w:ascii="Times New Roman" w:hAnsi="Times New Roman"/>
          <w:sz w:val="24"/>
          <w:szCs w:val="24"/>
          <w:lang w:val="en-AU"/>
        </w:rPr>
        <w:t xml:space="preserve"> 10, </w:t>
      </w:r>
      <w:proofErr w:type="spellStart"/>
      <w:r w:rsidRPr="00476347">
        <w:rPr>
          <w:rFonts w:ascii="Times New Roman" w:hAnsi="Times New Roman"/>
          <w:sz w:val="24"/>
          <w:szCs w:val="24"/>
          <w:lang w:val="en-AU"/>
        </w:rPr>
        <w:t>Poznań</w:t>
      </w:r>
      <w:proofErr w:type="spellEnd"/>
    </w:p>
    <w:p w:rsidR="00B93830" w:rsidRDefault="00B93830" w:rsidP="00B93830">
      <w:pPr>
        <w:spacing w:after="0" w:line="240" w:lineRule="auto"/>
        <w:rPr>
          <w:rFonts w:ascii="Times New Roman" w:hAnsi="Times New Roman"/>
          <w:b/>
          <w:color w:val="000000"/>
          <w:sz w:val="24"/>
          <w:szCs w:val="24"/>
          <w:lang w:val="en-AU"/>
        </w:rPr>
      </w:pPr>
      <w:r w:rsidRPr="00476347">
        <w:rPr>
          <w:rFonts w:ascii="Times New Roman" w:hAnsi="Times New Roman"/>
          <w:b/>
          <w:color w:val="000000"/>
          <w:sz w:val="24"/>
          <w:szCs w:val="24"/>
          <w:lang w:val="en-AU"/>
        </w:rPr>
        <w:t>The calendar cycle of rituals part 2: Unbaptized Days and the Baptism of Jesus Christ (</w:t>
      </w:r>
      <w:proofErr w:type="spellStart"/>
      <w:r w:rsidRPr="00476347">
        <w:rPr>
          <w:rFonts w:ascii="Times New Roman" w:hAnsi="Times New Roman"/>
          <w:b/>
          <w:color w:val="000000"/>
          <w:sz w:val="24"/>
          <w:szCs w:val="24"/>
          <w:lang w:val="en-AU"/>
        </w:rPr>
        <w:t>Vodici</w:t>
      </w:r>
      <w:proofErr w:type="spellEnd"/>
      <w:r w:rsidRPr="00476347">
        <w:rPr>
          <w:rFonts w:ascii="Times New Roman" w:hAnsi="Times New Roman"/>
          <w:b/>
          <w:color w:val="000000"/>
          <w:sz w:val="24"/>
          <w:szCs w:val="24"/>
          <w:lang w:val="en-AU"/>
        </w:rPr>
        <w:t>)</w:t>
      </w:r>
    </w:p>
    <w:p w:rsidR="00B93830" w:rsidRPr="00476347" w:rsidRDefault="00B93830" w:rsidP="00B93830">
      <w:pPr>
        <w:spacing w:after="0" w:line="240" w:lineRule="auto"/>
        <w:rPr>
          <w:rFonts w:ascii="Times New Roman" w:hAnsi="Times New Roman"/>
          <w:sz w:val="24"/>
          <w:szCs w:val="24"/>
          <w:lang w:val="en-AU"/>
        </w:rPr>
      </w:pPr>
    </w:p>
    <w:p w:rsidR="00B93830" w:rsidRPr="00476347" w:rsidRDefault="00B93830" w:rsidP="00B93830">
      <w:pPr>
        <w:spacing w:after="0" w:line="240" w:lineRule="auto"/>
        <w:rPr>
          <w:rFonts w:ascii="Times New Roman" w:hAnsi="Times New Roman"/>
          <w:sz w:val="24"/>
          <w:szCs w:val="24"/>
          <w:lang w:val="en-AU"/>
        </w:rPr>
      </w:pPr>
      <w:r w:rsidRPr="00476347">
        <w:rPr>
          <w:rFonts w:ascii="Times New Roman" w:hAnsi="Times New Roman"/>
          <w:b/>
          <w:sz w:val="24"/>
          <w:szCs w:val="24"/>
          <w:lang w:val="en-AU"/>
        </w:rPr>
        <w:t>No. 7:</w:t>
      </w:r>
      <w:r w:rsidRPr="00476347">
        <w:rPr>
          <w:rFonts w:ascii="Times New Roman" w:hAnsi="Times New Roman"/>
          <w:sz w:val="24"/>
          <w:szCs w:val="24"/>
          <w:lang w:val="en-AU"/>
        </w:rPr>
        <w:t xml:space="preserve"> Thursday, </w:t>
      </w:r>
      <w:r w:rsidRPr="00476347">
        <w:rPr>
          <w:rFonts w:ascii="Times New Roman" w:hAnsi="Times New Roman"/>
          <w:b/>
          <w:sz w:val="24"/>
          <w:szCs w:val="24"/>
          <w:lang w:val="en-AU"/>
        </w:rPr>
        <w:t>15.12.2022, 15:15-20:15</w:t>
      </w:r>
      <w:r w:rsidRPr="00476347">
        <w:rPr>
          <w:rFonts w:ascii="Times New Roman" w:hAnsi="Times New Roman"/>
          <w:sz w:val="24"/>
          <w:szCs w:val="24"/>
          <w:lang w:val="en-AU"/>
        </w:rPr>
        <w:t xml:space="preserve">, 285 Collegium </w:t>
      </w:r>
      <w:proofErr w:type="spellStart"/>
      <w:r w:rsidRPr="00476347">
        <w:rPr>
          <w:rFonts w:ascii="Times New Roman" w:hAnsi="Times New Roman"/>
          <w:sz w:val="24"/>
          <w:szCs w:val="24"/>
          <w:lang w:val="en-AU"/>
        </w:rPr>
        <w:t>Maius</w:t>
      </w:r>
      <w:proofErr w:type="spellEnd"/>
      <w:r w:rsidRPr="00476347">
        <w:rPr>
          <w:rFonts w:ascii="Times New Roman" w:hAnsi="Times New Roman"/>
          <w:sz w:val="24"/>
          <w:szCs w:val="24"/>
          <w:lang w:val="en-AU"/>
        </w:rPr>
        <w:t xml:space="preserve">, </w:t>
      </w:r>
      <w:proofErr w:type="spellStart"/>
      <w:r w:rsidRPr="00476347">
        <w:rPr>
          <w:rFonts w:ascii="Times New Roman" w:hAnsi="Times New Roman"/>
          <w:sz w:val="24"/>
          <w:szCs w:val="24"/>
          <w:lang w:val="en-AU"/>
        </w:rPr>
        <w:t>Fredry</w:t>
      </w:r>
      <w:proofErr w:type="spellEnd"/>
      <w:r w:rsidRPr="00476347">
        <w:rPr>
          <w:rFonts w:ascii="Times New Roman" w:hAnsi="Times New Roman"/>
          <w:sz w:val="24"/>
          <w:szCs w:val="24"/>
          <w:lang w:val="en-AU"/>
        </w:rPr>
        <w:t xml:space="preserve"> 10, </w:t>
      </w:r>
      <w:proofErr w:type="spellStart"/>
      <w:r w:rsidRPr="00476347">
        <w:rPr>
          <w:rFonts w:ascii="Times New Roman" w:hAnsi="Times New Roman"/>
          <w:sz w:val="24"/>
          <w:szCs w:val="24"/>
          <w:lang w:val="en-AU"/>
        </w:rPr>
        <w:t>Poznań</w:t>
      </w:r>
      <w:proofErr w:type="spellEnd"/>
    </w:p>
    <w:p w:rsidR="00B93830" w:rsidRDefault="00B93830" w:rsidP="00B93830">
      <w:pPr>
        <w:spacing w:after="0" w:line="240" w:lineRule="auto"/>
        <w:rPr>
          <w:rFonts w:ascii="Times New Roman" w:hAnsi="Times New Roman"/>
          <w:b/>
          <w:color w:val="000000"/>
          <w:sz w:val="24"/>
          <w:szCs w:val="24"/>
          <w:lang w:val="en-AU"/>
        </w:rPr>
      </w:pPr>
      <w:r w:rsidRPr="00476347">
        <w:rPr>
          <w:rFonts w:ascii="Times New Roman" w:hAnsi="Times New Roman"/>
          <w:b/>
          <w:color w:val="000000"/>
          <w:sz w:val="24"/>
          <w:szCs w:val="24"/>
          <w:lang w:val="en-AU"/>
        </w:rPr>
        <w:t>The calendar cycle of rituals part 3: Easter rituals and customs</w:t>
      </w:r>
    </w:p>
    <w:p w:rsidR="00B93830" w:rsidRPr="00476347" w:rsidRDefault="00B93830" w:rsidP="00B93830">
      <w:pPr>
        <w:spacing w:after="0" w:line="240" w:lineRule="auto"/>
        <w:rPr>
          <w:rFonts w:ascii="Times New Roman" w:hAnsi="Times New Roman"/>
          <w:sz w:val="24"/>
          <w:szCs w:val="24"/>
          <w:lang w:val="en-AU"/>
        </w:rPr>
      </w:pPr>
    </w:p>
    <w:p w:rsidR="00B93830" w:rsidRPr="00476347" w:rsidRDefault="00B93830" w:rsidP="00B93830">
      <w:pPr>
        <w:spacing w:after="0" w:line="240" w:lineRule="auto"/>
        <w:rPr>
          <w:rFonts w:ascii="Times New Roman" w:hAnsi="Times New Roman"/>
          <w:sz w:val="24"/>
          <w:szCs w:val="24"/>
          <w:lang w:val="en-AU"/>
        </w:rPr>
      </w:pPr>
      <w:r w:rsidRPr="00476347">
        <w:rPr>
          <w:rFonts w:ascii="Times New Roman" w:hAnsi="Times New Roman"/>
          <w:b/>
          <w:sz w:val="24"/>
          <w:szCs w:val="24"/>
          <w:lang w:val="en-AU"/>
        </w:rPr>
        <w:t>No. 8:</w:t>
      </w:r>
      <w:r w:rsidRPr="00476347">
        <w:rPr>
          <w:rFonts w:ascii="Times New Roman" w:hAnsi="Times New Roman"/>
          <w:sz w:val="24"/>
          <w:szCs w:val="24"/>
          <w:lang w:val="en-AU"/>
        </w:rPr>
        <w:t xml:space="preserve"> Thursday, </w:t>
      </w:r>
      <w:r w:rsidRPr="00476347">
        <w:rPr>
          <w:rFonts w:ascii="Times New Roman" w:hAnsi="Times New Roman"/>
          <w:b/>
          <w:sz w:val="24"/>
          <w:szCs w:val="24"/>
          <w:lang w:val="en-AU"/>
        </w:rPr>
        <w:t>12.01.2023, 15:15-20:15</w:t>
      </w:r>
      <w:r w:rsidRPr="00476347">
        <w:rPr>
          <w:rFonts w:ascii="Times New Roman" w:hAnsi="Times New Roman"/>
          <w:sz w:val="24"/>
          <w:szCs w:val="24"/>
          <w:lang w:val="en-AU"/>
        </w:rPr>
        <w:t xml:space="preserve">, 285 Collegium </w:t>
      </w:r>
      <w:proofErr w:type="spellStart"/>
      <w:r w:rsidRPr="00476347">
        <w:rPr>
          <w:rFonts w:ascii="Times New Roman" w:hAnsi="Times New Roman"/>
          <w:sz w:val="24"/>
          <w:szCs w:val="24"/>
          <w:lang w:val="en-AU"/>
        </w:rPr>
        <w:t>Maius</w:t>
      </w:r>
      <w:proofErr w:type="spellEnd"/>
      <w:r w:rsidRPr="00476347">
        <w:rPr>
          <w:rFonts w:ascii="Times New Roman" w:hAnsi="Times New Roman"/>
          <w:sz w:val="24"/>
          <w:szCs w:val="24"/>
          <w:lang w:val="en-AU"/>
        </w:rPr>
        <w:t xml:space="preserve">, </w:t>
      </w:r>
      <w:proofErr w:type="spellStart"/>
      <w:r w:rsidRPr="00476347">
        <w:rPr>
          <w:rFonts w:ascii="Times New Roman" w:hAnsi="Times New Roman"/>
          <w:sz w:val="24"/>
          <w:szCs w:val="24"/>
          <w:lang w:val="en-AU"/>
        </w:rPr>
        <w:t>Fredry</w:t>
      </w:r>
      <w:proofErr w:type="spellEnd"/>
      <w:r w:rsidRPr="00476347">
        <w:rPr>
          <w:rFonts w:ascii="Times New Roman" w:hAnsi="Times New Roman"/>
          <w:sz w:val="24"/>
          <w:szCs w:val="24"/>
          <w:lang w:val="en-AU"/>
        </w:rPr>
        <w:t xml:space="preserve"> 10, </w:t>
      </w:r>
      <w:proofErr w:type="spellStart"/>
      <w:r w:rsidRPr="00476347">
        <w:rPr>
          <w:rFonts w:ascii="Times New Roman" w:hAnsi="Times New Roman"/>
          <w:sz w:val="24"/>
          <w:szCs w:val="24"/>
          <w:lang w:val="en-AU"/>
        </w:rPr>
        <w:t>Poznań</w:t>
      </w:r>
      <w:proofErr w:type="spellEnd"/>
    </w:p>
    <w:p w:rsidR="00B93830" w:rsidRDefault="00B93830" w:rsidP="00B93830">
      <w:pPr>
        <w:spacing w:after="0" w:line="240" w:lineRule="auto"/>
        <w:rPr>
          <w:rFonts w:ascii="Times New Roman" w:hAnsi="Times New Roman"/>
          <w:b/>
          <w:color w:val="000000"/>
          <w:sz w:val="24"/>
          <w:szCs w:val="24"/>
          <w:lang w:val="en-AU"/>
        </w:rPr>
      </w:pPr>
      <w:r w:rsidRPr="00476347">
        <w:rPr>
          <w:rFonts w:ascii="Times New Roman" w:hAnsi="Times New Roman"/>
          <w:b/>
          <w:sz w:val="24"/>
          <w:szCs w:val="24"/>
          <w:lang w:val="en-AU"/>
        </w:rPr>
        <w:t xml:space="preserve">An </w:t>
      </w:r>
      <w:r w:rsidRPr="00476347">
        <w:rPr>
          <w:rFonts w:ascii="Times New Roman" w:hAnsi="Times New Roman"/>
          <w:b/>
          <w:color w:val="000000"/>
          <w:sz w:val="24"/>
          <w:szCs w:val="24"/>
          <w:lang w:val="en-AU"/>
        </w:rPr>
        <w:t>individual's life cycle part 1: The Birth and the Death</w:t>
      </w:r>
    </w:p>
    <w:p w:rsidR="00B93830" w:rsidRPr="00476347" w:rsidRDefault="00B93830" w:rsidP="00B93830">
      <w:pPr>
        <w:spacing w:after="0" w:line="240" w:lineRule="auto"/>
        <w:rPr>
          <w:rFonts w:ascii="Times New Roman" w:hAnsi="Times New Roman"/>
          <w:sz w:val="24"/>
          <w:szCs w:val="24"/>
          <w:lang w:val="en-AU"/>
        </w:rPr>
      </w:pPr>
    </w:p>
    <w:p w:rsidR="00B93830" w:rsidRPr="00476347" w:rsidRDefault="00B93830" w:rsidP="00B93830">
      <w:pPr>
        <w:spacing w:after="0" w:line="240" w:lineRule="auto"/>
        <w:rPr>
          <w:rFonts w:ascii="Times New Roman" w:hAnsi="Times New Roman"/>
          <w:sz w:val="24"/>
          <w:szCs w:val="24"/>
          <w:lang w:val="en-AU"/>
        </w:rPr>
      </w:pPr>
      <w:r w:rsidRPr="00476347">
        <w:rPr>
          <w:rFonts w:ascii="Times New Roman" w:hAnsi="Times New Roman"/>
          <w:b/>
          <w:sz w:val="24"/>
          <w:szCs w:val="24"/>
          <w:lang w:val="en-AU"/>
        </w:rPr>
        <w:t>No. 9:</w:t>
      </w:r>
      <w:r w:rsidRPr="00476347">
        <w:rPr>
          <w:rFonts w:ascii="Times New Roman" w:hAnsi="Times New Roman"/>
          <w:sz w:val="24"/>
          <w:szCs w:val="24"/>
          <w:lang w:val="en-AU"/>
        </w:rPr>
        <w:t xml:space="preserve"> Thursday, </w:t>
      </w:r>
      <w:r w:rsidRPr="00476347">
        <w:rPr>
          <w:rFonts w:ascii="Times New Roman" w:hAnsi="Times New Roman"/>
          <w:b/>
          <w:sz w:val="24"/>
          <w:szCs w:val="24"/>
          <w:lang w:val="en-AU"/>
        </w:rPr>
        <w:t>19.01.2023, 15:15-20:15</w:t>
      </w:r>
      <w:r w:rsidRPr="00476347">
        <w:rPr>
          <w:rFonts w:ascii="Times New Roman" w:hAnsi="Times New Roman"/>
          <w:sz w:val="24"/>
          <w:szCs w:val="24"/>
          <w:lang w:val="en-AU"/>
        </w:rPr>
        <w:t xml:space="preserve">, 285 Collegium </w:t>
      </w:r>
      <w:proofErr w:type="spellStart"/>
      <w:r w:rsidRPr="00476347">
        <w:rPr>
          <w:rFonts w:ascii="Times New Roman" w:hAnsi="Times New Roman"/>
          <w:sz w:val="24"/>
          <w:szCs w:val="24"/>
          <w:lang w:val="en-AU"/>
        </w:rPr>
        <w:t>Maius</w:t>
      </w:r>
      <w:proofErr w:type="spellEnd"/>
      <w:r w:rsidRPr="00476347">
        <w:rPr>
          <w:rFonts w:ascii="Times New Roman" w:hAnsi="Times New Roman"/>
          <w:sz w:val="24"/>
          <w:szCs w:val="24"/>
          <w:lang w:val="en-AU"/>
        </w:rPr>
        <w:t xml:space="preserve">, </w:t>
      </w:r>
      <w:proofErr w:type="spellStart"/>
      <w:r w:rsidRPr="00476347">
        <w:rPr>
          <w:rFonts w:ascii="Times New Roman" w:hAnsi="Times New Roman"/>
          <w:sz w:val="24"/>
          <w:szCs w:val="24"/>
          <w:lang w:val="en-AU"/>
        </w:rPr>
        <w:t>Fredry</w:t>
      </w:r>
      <w:proofErr w:type="spellEnd"/>
      <w:r w:rsidRPr="00476347">
        <w:rPr>
          <w:rFonts w:ascii="Times New Roman" w:hAnsi="Times New Roman"/>
          <w:sz w:val="24"/>
          <w:szCs w:val="24"/>
          <w:lang w:val="en-AU"/>
        </w:rPr>
        <w:t xml:space="preserve"> 10, </w:t>
      </w:r>
      <w:proofErr w:type="spellStart"/>
      <w:r w:rsidRPr="00476347">
        <w:rPr>
          <w:rFonts w:ascii="Times New Roman" w:hAnsi="Times New Roman"/>
          <w:sz w:val="24"/>
          <w:szCs w:val="24"/>
          <w:lang w:val="en-AU"/>
        </w:rPr>
        <w:t>Poznań</w:t>
      </w:r>
      <w:proofErr w:type="spellEnd"/>
    </w:p>
    <w:p w:rsidR="00B93830" w:rsidRDefault="00B93830" w:rsidP="00B93830">
      <w:pPr>
        <w:spacing w:after="0" w:line="240" w:lineRule="auto"/>
        <w:rPr>
          <w:rFonts w:ascii="Times New Roman" w:hAnsi="Times New Roman"/>
          <w:b/>
          <w:color w:val="000000"/>
          <w:sz w:val="24"/>
          <w:szCs w:val="24"/>
          <w:lang w:val="en-AU"/>
        </w:rPr>
      </w:pPr>
      <w:r w:rsidRPr="00476347">
        <w:rPr>
          <w:rFonts w:ascii="Times New Roman" w:hAnsi="Times New Roman"/>
          <w:b/>
          <w:color w:val="000000"/>
          <w:sz w:val="24"/>
          <w:szCs w:val="24"/>
          <w:lang w:val="en-AU"/>
        </w:rPr>
        <w:t>An individual's life cycle part 2: The Wedding</w:t>
      </w:r>
    </w:p>
    <w:p w:rsidR="00B93830" w:rsidRPr="00476347" w:rsidRDefault="00B93830" w:rsidP="00B93830">
      <w:pPr>
        <w:spacing w:after="0" w:line="240" w:lineRule="auto"/>
        <w:rPr>
          <w:rFonts w:ascii="Times New Roman" w:hAnsi="Times New Roman"/>
          <w:sz w:val="24"/>
          <w:szCs w:val="24"/>
          <w:lang w:val="en-AU"/>
        </w:rPr>
      </w:pPr>
    </w:p>
    <w:p w:rsidR="00B93830" w:rsidRPr="00476347" w:rsidRDefault="00B93830" w:rsidP="00B93830">
      <w:pPr>
        <w:spacing w:after="0" w:line="240" w:lineRule="auto"/>
        <w:rPr>
          <w:rFonts w:ascii="Times New Roman" w:hAnsi="Times New Roman"/>
          <w:sz w:val="24"/>
          <w:szCs w:val="24"/>
          <w:lang w:val="en-AU"/>
        </w:rPr>
      </w:pPr>
      <w:r w:rsidRPr="00476347">
        <w:rPr>
          <w:rFonts w:ascii="Times New Roman" w:hAnsi="Times New Roman"/>
          <w:b/>
          <w:sz w:val="24"/>
          <w:szCs w:val="24"/>
          <w:lang w:val="en-AU"/>
        </w:rPr>
        <w:t>No. 10:</w:t>
      </w:r>
      <w:r w:rsidRPr="00476347">
        <w:rPr>
          <w:rFonts w:ascii="Times New Roman" w:hAnsi="Times New Roman"/>
          <w:sz w:val="24"/>
          <w:szCs w:val="24"/>
          <w:lang w:val="en-AU"/>
        </w:rPr>
        <w:t xml:space="preserve"> Thursday, </w:t>
      </w:r>
      <w:r w:rsidRPr="00476347">
        <w:rPr>
          <w:rFonts w:ascii="Times New Roman" w:hAnsi="Times New Roman"/>
          <w:b/>
          <w:sz w:val="24"/>
          <w:szCs w:val="24"/>
          <w:lang w:val="en-AU"/>
        </w:rPr>
        <w:t>26.01.2023, 15:15-20:15</w:t>
      </w:r>
      <w:r w:rsidRPr="00476347">
        <w:rPr>
          <w:rFonts w:ascii="Times New Roman" w:hAnsi="Times New Roman"/>
          <w:sz w:val="24"/>
          <w:szCs w:val="24"/>
          <w:lang w:val="en-AU"/>
        </w:rPr>
        <w:t xml:space="preserve">, 285 Collegium </w:t>
      </w:r>
      <w:proofErr w:type="spellStart"/>
      <w:r w:rsidRPr="00476347">
        <w:rPr>
          <w:rFonts w:ascii="Times New Roman" w:hAnsi="Times New Roman"/>
          <w:sz w:val="24"/>
          <w:szCs w:val="24"/>
          <w:lang w:val="en-AU"/>
        </w:rPr>
        <w:t>Maius</w:t>
      </w:r>
      <w:proofErr w:type="spellEnd"/>
      <w:r w:rsidRPr="00476347">
        <w:rPr>
          <w:rFonts w:ascii="Times New Roman" w:hAnsi="Times New Roman"/>
          <w:sz w:val="24"/>
          <w:szCs w:val="24"/>
          <w:lang w:val="en-AU"/>
        </w:rPr>
        <w:t xml:space="preserve">, </w:t>
      </w:r>
      <w:proofErr w:type="spellStart"/>
      <w:r w:rsidRPr="00476347">
        <w:rPr>
          <w:rFonts w:ascii="Times New Roman" w:hAnsi="Times New Roman"/>
          <w:sz w:val="24"/>
          <w:szCs w:val="24"/>
          <w:lang w:val="en-AU"/>
        </w:rPr>
        <w:t>Fredry</w:t>
      </w:r>
      <w:proofErr w:type="spellEnd"/>
      <w:r w:rsidRPr="00476347">
        <w:rPr>
          <w:rFonts w:ascii="Times New Roman" w:hAnsi="Times New Roman"/>
          <w:sz w:val="24"/>
          <w:szCs w:val="24"/>
          <w:lang w:val="en-AU"/>
        </w:rPr>
        <w:t xml:space="preserve"> 10, </w:t>
      </w:r>
      <w:proofErr w:type="spellStart"/>
      <w:r w:rsidRPr="00476347">
        <w:rPr>
          <w:rFonts w:ascii="Times New Roman" w:hAnsi="Times New Roman"/>
          <w:sz w:val="24"/>
          <w:szCs w:val="24"/>
          <w:lang w:val="en-AU"/>
        </w:rPr>
        <w:t>Poznań</w:t>
      </w:r>
      <w:proofErr w:type="spellEnd"/>
    </w:p>
    <w:p w:rsidR="00B93830" w:rsidRPr="00476347" w:rsidRDefault="00B93830" w:rsidP="00B93830">
      <w:pPr>
        <w:spacing w:after="0" w:line="240" w:lineRule="auto"/>
        <w:rPr>
          <w:rFonts w:ascii="Times New Roman" w:hAnsi="Times New Roman"/>
          <w:b/>
          <w:sz w:val="24"/>
          <w:szCs w:val="24"/>
          <w:lang w:val="en-AU"/>
        </w:rPr>
      </w:pPr>
      <w:r w:rsidRPr="00476347">
        <w:rPr>
          <w:rFonts w:ascii="Times New Roman" w:hAnsi="Times New Roman"/>
          <w:b/>
          <w:color w:val="000000"/>
          <w:sz w:val="24"/>
          <w:szCs w:val="24"/>
          <w:lang w:val="en-AU"/>
        </w:rPr>
        <w:t>Students’ ethnographic films: screening and evaluation</w:t>
      </w:r>
    </w:p>
    <w:p w:rsidR="00B93830" w:rsidRPr="00476347" w:rsidRDefault="00B93830" w:rsidP="00B93830">
      <w:pPr>
        <w:spacing w:after="0" w:line="360" w:lineRule="auto"/>
        <w:rPr>
          <w:rFonts w:ascii="Times New Roman" w:hAnsi="Times New Roman"/>
          <w:b/>
          <w:sz w:val="24"/>
          <w:szCs w:val="24"/>
          <w:lang w:val="en-AU"/>
        </w:rPr>
      </w:pPr>
    </w:p>
    <w:p w:rsidR="00B93830" w:rsidRPr="00476347" w:rsidRDefault="00B93830" w:rsidP="00B93830">
      <w:pPr>
        <w:spacing w:after="0" w:line="360" w:lineRule="auto"/>
        <w:rPr>
          <w:rFonts w:ascii="Times New Roman" w:hAnsi="Times New Roman"/>
          <w:b/>
          <w:sz w:val="24"/>
          <w:szCs w:val="24"/>
        </w:rPr>
      </w:pPr>
      <w:r w:rsidRPr="00476347">
        <w:rPr>
          <w:rFonts w:ascii="Times New Roman" w:hAnsi="Times New Roman"/>
          <w:b/>
          <w:sz w:val="24"/>
          <w:szCs w:val="24"/>
        </w:rPr>
        <w:t>OFERTA WYDZIAŁOWA, OFERTA SZKOŁY</w:t>
      </w:r>
    </w:p>
    <w:p w:rsidR="00B93830" w:rsidRDefault="00B93830" w:rsidP="00B93830">
      <w:pPr>
        <w:spacing w:after="0" w:line="360" w:lineRule="auto"/>
        <w:rPr>
          <w:rFonts w:ascii="Times New Roman" w:hAnsi="Times New Roman"/>
          <w:sz w:val="24"/>
          <w:szCs w:val="24"/>
        </w:rPr>
      </w:pPr>
    </w:p>
    <w:p w:rsidR="00B93830" w:rsidRPr="00476347" w:rsidRDefault="00B93830" w:rsidP="00B93830">
      <w:pPr>
        <w:spacing w:after="0" w:line="360" w:lineRule="auto"/>
        <w:rPr>
          <w:rFonts w:ascii="Times New Roman" w:hAnsi="Times New Roman"/>
          <w:sz w:val="24"/>
          <w:szCs w:val="24"/>
        </w:rPr>
      </w:pPr>
      <w:r w:rsidRPr="00476347">
        <w:rPr>
          <w:rFonts w:ascii="Times New Roman" w:hAnsi="Times New Roman"/>
          <w:sz w:val="24"/>
          <w:szCs w:val="24"/>
        </w:rPr>
        <w:t xml:space="preserve">OPIS PRZEDMIOTU: </w:t>
      </w:r>
    </w:p>
    <w:p w:rsidR="00B93830" w:rsidRDefault="00B93830" w:rsidP="00B93830">
      <w:pPr>
        <w:spacing w:line="240" w:lineRule="auto"/>
        <w:ind w:firstLine="708"/>
        <w:jc w:val="both"/>
        <w:rPr>
          <w:rFonts w:ascii="Times New Roman" w:hAnsi="Times New Roman"/>
          <w:b/>
          <w:sz w:val="24"/>
          <w:szCs w:val="24"/>
          <w:lang w:val="en-AU"/>
        </w:rPr>
      </w:pPr>
      <w:r w:rsidRPr="007771DE">
        <w:rPr>
          <w:rFonts w:ascii="Times New Roman" w:hAnsi="Times New Roman"/>
          <w:b/>
          <w:sz w:val="24"/>
          <w:szCs w:val="24"/>
          <w:lang w:val="en-AU"/>
        </w:rPr>
        <w:t>There are two underlining baselines which shall constitute the main aim of the proposed course. The first baseline is the significant factor that humanistic studies are not possible without visual sources. This results in the necessity of jointly presenting photos and audio-video sources, i.e. films, especially documentary and anthropological (ethnographical) films in the didactics and scientific research process. The second baseline is the factor that teaching about intercultural relations and trying to express its specificity of other cultures needs to be audio-visually supported. These two core significant factors constitute the main aim of the proposed course: to introduce students into the folklore and ethnographic/anthropological filmmaking on the Balkan examples. The reason for choosing the Balkan scenarios is not accidental. The Faculty of Polish and Classical Philology of AMU is so strongly Balkan oriented and it contains so many Balkan courses and study programmes that the choice mentioned above seems to be obvious and justified with regard to a scientific approach of studying anthropology in more detail. In the first part of the course students will be introduced to anthropological filmmaking topics and the history of this kind of filmmaking. Then the student will be introduced to the most important anthropological films made on the basis of the Balkan materials. It is crucial to understand the specificity of the difference between documentary and ethnographical films but it is substantially difficult to explain and get the feeling it if we are not aware of the epistemological gap between ethnography/ethnology/cultural anthropology and folklore studies. Thus the course gives the opportunity to touch upon the difference via the examples of rituals</w:t>
      </w:r>
      <w:r>
        <w:rPr>
          <w:rFonts w:ascii="Times New Roman" w:hAnsi="Times New Roman"/>
          <w:b/>
          <w:sz w:val="24"/>
          <w:szCs w:val="24"/>
          <w:lang w:val="en-AU"/>
        </w:rPr>
        <w:t xml:space="preserve"> and to learn how to conduct video field research and prepare a scenario and a short ethnographic film</w:t>
      </w:r>
      <w:r w:rsidR="00BF4ED6">
        <w:rPr>
          <w:rFonts w:ascii="Times New Roman" w:hAnsi="Times New Roman"/>
          <w:b/>
          <w:sz w:val="24"/>
          <w:szCs w:val="24"/>
          <w:lang w:val="en-AU"/>
        </w:rPr>
        <w:t>.</w:t>
      </w:r>
    </w:p>
    <w:p w:rsidR="00BF4ED6" w:rsidRPr="007771DE" w:rsidRDefault="00BF4ED6" w:rsidP="00B93830">
      <w:pPr>
        <w:spacing w:line="240" w:lineRule="auto"/>
        <w:ind w:firstLine="708"/>
        <w:jc w:val="both"/>
        <w:rPr>
          <w:rFonts w:ascii="Times New Roman" w:hAnsi="Times New Roman"/>
          <w:b/>
          <w:sz w:val="24"/>
          <w:szCs w:val="24"/>
          <w:lang w:val="en-AU"/>
        </w:rPr>
      </w:pPr>
    </w:p>
    <w:p w:rsidR="00B93830" w:rsidRPr="00BF4ED6" w:rsidRDefault="00BF4ED6" w:rsidP="00BF4ED6">
      <w:pPr>
        <w:spacing w:after="0" w:line="360" w:lineRule="auto"/>
        <w:jc w:val="center"/>
        <w:rPr>
          <w:rFonts w:ascii="Times New Roman" w:hAnsi="Times New Roman"/>
          <w:b/>
          <w:sz w:val="24"/>
          <w:szCs w:val="24"/>
          <w:u w:val="single"/>
        </w:rPr>
      </w:pPr>
      <w:r w:rsidRPr="00BF4ED6">
        <w:rPr>
          <w:rFonts w:ascii="Times New Roman" w:hAnsi="Times New Roman"/>
          <w:b/>
          <w:sz w:val="24"/>
          <w:szCs w:val="24"/>
          <w:u w:val="single"/>
        </w:rPr>
        <w:t>Praktyczna nauka języka albańskiego (poziom średniozaawansowany)</w:t>
      </w:r>
    </w:p>
    <w:p w:rsidR="00F90E96" w:rsidRPr="00231AE6" w:rsidRDefault="00F90E96" w:rsidP="00F90E96">
      <w:pPr>
        <w:spacing w:after="0" w:line="360" w:lineRule="auto"/>
        <w:rPr>
          <w:rFonts w:ascii="Times New Roman" w:hAnsi="Times New Roman"/>
          <w:sz w:val="24"/>
          <w:szCs w:val="24"/>
        </w:rPr>
      </w:pPr>
      <w:r w:rsidRPr="00231AE6">
        <w:rPr>
          <w:rFonts w:ascii="Times New Roman" w:hAnsi="Times New Roman"/>
          <w:sz w:val="24"/>
          <w:szCs w:val="24"/>
        </w:rPr>
        <w:t xml:space="preserve">JEDNOSTKA OFERUJĄCA PRZEDMIOT: </w:t>
      </w:r>
      <w:r>
        <w:rPr>
          <w:rFonts w:ascii="Times New Roman" w:hAnsi="Times New Roman"/>
          <w:sz w:val="24"/>
          <w:szCs w:val="24"/>
        </w:rPr>
        <w:t>Instytut Filologii Słowiańskiej UAM</w:t>
      </w:r>
    </w:p>
    <w:p w:rsidR="00F90E96" w:rsidRPr="00F90E96" w:rsidRDefault="00F90E96" w:rsidP="00F90E96">
      <w:pPr>
        <w:spacing w:after="0" w:line="360" w:lineRule="auto"/>
        <w:rPr>
          <w:rFonts w:ascii="Times New Roman" w:hAnsi="Times New Roman"/>
          <w:b/>
          <w:sz w:val="24"/>
          <w:szCs w:val="24"/>
        </w:rPr>
      </w:pPr>
      <w:r w:rsidRPr="00231AE6">
        <w:rPr>
          <w:rFonts w:ascii="Times New Roman" w:hAnsi="Times New Roman"/>
          <w:sz w:val="24"/>
          <w:szCs w:val="24"/>
        </w:rPr>
        <w:t xml:space="preserve">NAZWA PRZEDMIOTU: </w:t>
      </w:r>
      <w:r w:rsidRPr="00F90E96">
        <w:rPr>
          <w:rFonts w:ascii="Times New Roman" w:hAnsi="Times New Roman"/>
          <w:b/>
          <w:sz w:val="24"/>
          <w:szCs w:val="24"/>
        </w:rPr>
        <w:t>Praktyczna nauka języka albańskiego (poziom średniozaawansowany)</w:t>
      </w:r>
    </w:p>
    <w:p w:rsidR="00F90E96" w:rsidRPr="00231AE6" w:rsidRDefault="00F90E96" w:rsidP="00F90E96">
      <w:pPr>
        <w:spacing w:after="0" w:line="360" w:lineRule="auto"/>
        <w:rPr>
          <w:rFonts w:ascii="Times New Roman" w:hAnsi="Times New Roman"/>
          <w:sz w:val="24"/>
          <w:szCs w:val="24"/>
        </w:rPr>
      </w:pPr>
      <w:r w:rsidRPr="00231AE6">
        <w:rPr>
          <w:rFonts w:ascii="Times New Roman" w:hAnsi="Times New Roman"/>
          <w:sz w:val="24"/>
          <w:szCs w:val="24"/>
        </w:rPr>
        <w:t xml:space="preserve">NAZWISKO PROWADZĄCEGO: </w:t>
      </w:r>
      <w:r w:rsidRPr="00BF4ED6">
        <w:rPr>
          <w:rFonts w:ascii="Times New Roman" w:hAnsi="Times New Roman"/>
          <w:b/>
          <w:sz w:val="24"/>
          <w:szCs w:val="24"/>
        </w:rPr>
        <w:t xml:space="preserve">Barbara </w:t>
      </w:r>
      <w:proofErr w:type="spellStart"/>
      <w:r w:rsidRPr="00BF4ED6">
        <w:rPr>
          <w:rFonts w:ascii="Times New Roman" w:hAnsi="Times New Roman"/>
          <w:b/>
          <w:sz w:val="24"/>
          <w:szCs w:val="24"/>
        </w:rPr>
        <w:t>Jarysz-Markaj</w:t>
      </w:r>
      <w:proofErr w:type="spellEnd"/>
    </w:p>
    <w:p w:rsidR="00F90E96" w:rsidRPr="00231AE6" w:rsidRDefault="00F90E96" w:rsidP="00F90E96">
      <w:pPr>
        <w:spacing w:after="0" w:line="360" w:lineRule="auto"/>
        <w:rPr>
          <w:rFonts w:ascii="Times New Roman" w:hAnsi="Times New Roman"/>
          <w:sz w:val="24"/>
          <w:szCs w:val="24"/>
        </w:rPr>
      </w:pPr>
      <w:r w:rsidRPr="00231AE6">
        <w:rPr>
          <w:rFonts w:ascii="Times New Roman" w:hAnsi="Times New Roman"/>
          <w:sz w:val="24"/>
          <w:szCs w:val="24"/>
        </w:rPr>
        <w:t xml:space="preserve">ROK I POZIOM STUDIÓW: </w:t>
      </w:r>
      <w:r>
        <w:rPr>
          <w:rFonts w:ascii="Times New Roman" w:hAnsi="Times New Roman"/>
          <w:sz w:val="24"/>
          <w:szCs w:val="24"/>
        </w:rPr>
        <w:t>III bałkanistyka, studia licencjackie</w:t>
      </w:r>
    </w:p>
    <w:p w:rsidR="00F90E96" w:rsidRPr="00231AE6" w:rsidRDefault="00F90E96" w:rsidP="00F90E96">
      <w:pPr>
        <w:spacing w:after="0" w:line="360" w:lineRule="auto"/>
        <w:rPr>
          <w:rFonts w:ascii="Times New Roman" w:hAnsi="Times New Roman"/>
          <w:sz w:val="24"/>
          <w:szCs w:val="24"/>
        </w:rPr>
      </w:pPr>
      <w:r w:rsidRPr="00231AE6">
        <w:rPr>
          <w:rFonts w:ascii="Times New Roman" w:hAnsi="Times New Roman"/>
          <w:sz w:val="24"/>
          <w:szCs w:val="24"/>
        </w:rPr>
        <w:t xml:space="preserve">LICZBA GODZIN: </w:t>
      </w:r>
      <w:r>
        <w:rPr>
          <w:rFonts w:ascii="Times New Roman" w:hAnsi="Times New Roman"/>
          <w:sz w:val="24"/>
          <w:szCs w:val="24"/>
        </w:rPr>
        <w:t xml:space="preserve">30h </w:t>
      </w:r>
    </w:p>
    <w:p w:rsidR="00F90E96" w:rsidRPr="00231AE6" w:rsidRDefault="00F90E96" w:rsidP="00F90E96">
      <w:pPr>
        <w:spacing w:after="0" w:line="360" w:lineRule="auto"/>
        <w:rPr>
          <w:rFonts w:ascii="Times New Roman" w:hAnsi="Times New Roman"/>
          <w:sz w:val="24"/>
          <w:szCs w:val="24"/>
        </w:rPr>
      </w:pPr>
      <w:r w:rsidRPr="00231AE6">
        <w:rPr>
          <w:rFonts w:ascii="Times New Roman" w:hAnsi="Times New Roman"/>
          <w:sz w:val="24"/>
          <w:szCs w:val="24"/>
        </w:rPr>
        <w:t xml:space="preserve">LICZBA ECTS: </w:t>
      </w:r>
      <w:r>
        <w:rPr>
          <w:rFonts w:ascii="Times New Roman" w:hAnsi="Times New Roman"/>
          <w:sz w:val="24"/>
          <w:szCs w:val="24"/>
        </w:rPr>
        <w:t>2</w:t>
      </w:r>
    </w:p>
    <w:p w:rsidR="00F90E96" w:rsidRPr="00231AE6" w:rsidRDefault="00F90E96" w:rsidP="00F90E96">
      <w:pPr>
        <w:spacing w:after="0" w:line="360" w:lineRule="auto"/>
        <w:rPr>
          <w:rFonts w:ascii="Times New Roman" w:hAnsi="Times New Roman"/>
          <w:sz w:val="24"/>
          <w:szCs w:val="24"/>
        </w:rPr>
      </w:pPr>
      <w:r w:rsidRPr="00231AE6">
        <w:rPr>
          <w:rFonts w:ascii="Times New Roman" w:hAnsi="Times New Roman"/>
          <w:sz w:val="24"/>
          <w:szCs w:val="24"/>
        </w:rPr>
        <w:t xml:space="preserve">FORMA ZALICZENIA: </w:t>
      </w:r>
      <w:r>
        <w:rPr>
          <w:rFonts w:ascii="Times New Roman" w:hAnsi="Times New Roman"/>
          <w:sz w:val="24"/>
          <w:szCs w:val="24"/>
        </w:rPr>
        <w:t>test na koniec zajęć (⅓ oceny), obecność (⅓ oceny), aktywność na zajęciach (⅓ oceny)</w:t>
      </w:r>
    </w:p>
    <w:p w:rsidR="00F90E96" w:rsidRPr="00231AE6" w:rsidRDefault="00F90E96" w:rsidP="00F90E96">
      <w:pPr>
        <w:spacing w:after="0" w:line="360" w:lineRule="auto"/>
        <w:rPr>
          <w:rFonts w:ascii="Times New Roman" w:hAnsi="Times New Roman"/>
          <w:b/>
          <w:sz w:val="24"/>
          <w:szCs w:val="24"/>
        </w:rPr>
      </w:pPr>
      <w:r w:rsidRPr="00231AE6">
        <w:rPr>
          <w:rFonts w:ascii="Times New Roman" w:hAnsi="Times New Roman"/>
          <w:sz w:val="24"/>
          <w:szCs w:val="24"/>
        </w:rPr>
        <w:t xml:space="preserve">GODZINY I MIEJSCE ODBYWANIA ZAJĘĆ: </w:t>
      </w:r>
      <w:r>
        <w:rPr>
          <w:rFonts w:ascii="Times New Roman" w:hAnsi="Times New Roman"/>
          <w:sz w:val="24"/>
          <w:szCs w:val="24"/>
        </w:rPr>
        <w:t>czwartki 13.30-15.00</w:t>
      </w:r>
      <w:r w:rsidR="003F1EE5">
        <w:rPr>
          <w:rFonts w:ascii="Times New Roman" w:hAnsi="Times New Roman"/>
          <w:sz w:val="24"/>
          <w:szCs w:val="24"/>
        </w:rPr>
        <w:t xml:space="preserve">, salka w Bibliotece </w:t>
      </w:r>
      <w:proofErr w:type="spellStart"/>
      <w:r w:rsidR="003F1EE5">
        <w:rPr>
          <w:rFonts w:ascii="Times New Roman" w:hAnsi="Times New Roman"/>
          <w:sz w:val="24"/>
          <w:szCs w:val="24"/>
        </w:rPr>
        <w:t>WFPiK</w:t>
      </w:r>
      <w:proofErr w:type="spellEnd"/>
    </w:p>
    <w:p w:rsidR="00F90E96" w:rsidRPr="00231AE6" w:rsidRDefault="00F90E96" w:rsidP="00F90E96">
      <w:pPr>
        <w:spacing w:after="0" w:line="360" w:lineRule="auto"/>
        <w:rPr>
          <w:rFonts w:ascii="Times New Roman" w:hAnsi="Times New Roman"/>
          <w:sz w:val="24"/>
          <w:szCs w:val="24"/>
        </w:rPr>
      </w:pPr>
      <w:r w:rsidRPr="00231AE6">
        <w:rPr>
          <w:rFonts w:ascii="Times New Roman" w:hAnsi="Times New Roman"/>
          <w:sz w:val="24"/>
          <w:szCs w:val="24"/>
        </w:rPr>
        <w:lastRenderedPageBreak/>
        <w:t xml:space="preserve">OFERTA </w:t>
      </w:r>
      <w:r>
        <w:rPr>
          <w:rFonts w:ascii="Times New Roman" w:hAnsi="Times New Roman"/>
          <w:sz w:val="24"/>
          <w:szCs w:val="24"/>
        </w:rPr>
        <w:t>INSTYTUTOWA</w:t>
      </w:r>
    </w:p>
    <w:p w:rsidR="00F90E96" w:rsidRDefault="00F90E96" w:rsidP="00F90E96">
      <w:pPr>
        <w:spacing w:after="0" w:line="360" w:lineRule="auto"/>
        <w:rPr>
          <w:rFonts w:ascii="Times New Roman" w:hAnsi="Times New Roman"/>
          <w:sz w:val="24"/>
          <w:szCs w:val="24"/>
        </w:rPr>
      </w:pPr>
      <w:r w:rsidRPr="00231AE6">
        <w:rPr>
          <w:rFonts w:ascii="Times New Roman" w:hAnsi="Times New Roman"/>
          <w:sz w:val="24"/>
          <w:szCs w:val="24"/>
        </w:rPr>
        <w:t xml:space="preserve">OPIS PRZEDMIOTU: </w:t>
      </w:r>
    </w:p>
    <w:p w:rsidR="00F90E96" w:rsidRPr="00231AE6" w:rsidRDefault="00F90E96" w:rsidP="003F1EE5">
      <w:pPr>
        <w:spacing w:after="0" w:line="360" w:lineRule="auto"/>
        <w:jc w:val="both"/>
        <w:rPr>
          <w:rFonts w:ascii="Times New Roman" w:hAnsi="Times New Roman"/>
          <w:sz w:val="24"/>
          <w:szCs w:val="24"/>
        </w:rPr>
      </w:pPr>
      <w:r w:rsidRPr="00137721">
        <w:rPr>
          <w:rFonts w:ascii="Times New Roman" w:hAnsi="Times New Roman"/>
          <w:sz w:val="24"/>
          <w:szCs w:val="24"/>
        </w:rPr>
        <w:t>Fakultet przeznaczony dla osób zainteresowanych</w:t>
      </w:r>
      <w:r>
        <w:rPr>
          <w:rFonts w:ascii="Times New Roman" w:hAnsi="Times New Roman"/>
          <w:sz w:val="24"/>
          <w:szCs w:val="24"/>
        </w:rPr>
        <w:t xml:space="preserve"> praktyczną</w:t>
      </w:r>
      <w:r w:rsidRPr="00137721">
        <w:rPr>
          <w:rFonts w:ascii="Times New Roman" w:hAnsi="Times New Roman"/>
          <w:sz w:val="24"/>
          <w:szCs w:val="24"/>
        </w:rPr>
        <w:t xml:space="preserve"> nauką języka albańskiego.</w:t>
      </w:r>
      <w:r>
        <w:rPr>
          <w:rFonts w:ascii="Times New Roman" w:hAnsi="Times New Roman"/>
          <w:sz w:val="24"/>
          <w:szCs w:val="24"/>
        </w:rPr>
        <w:t xml:space="preserve"> </w:t>
      </w:r>
      <w:r w:rsidRPr="009C0E41">
        <w:rPr>
          <w:rFonts w:ascii="Times New Roman" w:hAnsi="Times New Roman"/>
          <w:b/>
          <w:bCs/>
          <w:sz w:val="24"/>
          <w:szCs w:val="24"/>
        </w:rPr>
        <w:t>Zajęcia przeznaczone są dla studentów III roku bałkanistyki</w:t>
      </w:r>
      <w:r>
        <w:rPr>
          <w:rFonts w:ascii="Times New Roman" w:hAnsi="Times New Roman"/>
          <w:sz w:val="24"/>
          <w:szCs w:val="24"/>
        </w:rPr>
        <w:t>, dla których będą one rozszerzeniem materiału realizowanego podczas zajęć programowych</w:t>
      </w:r>
      <w:r w:rsidRPr="00137721">
        <w:rPr>
          <w:rFonts w:ascii="Times New Roman" w:hAnsi="Times New Roman"/>
          <w:sz w:val="24"/>
          <w:szCs w:val="24"/>
        </w:rPr>
        <w:t xml:space="preserve">. Treści merytoryczne będą przejawiały się w praktycznej nauce języka głównie poprzez: komunikację w języku albańskim, znajomość gramatyki i słownictwa na poziomie </w:t>
      </w:r>
      <w:r>
        <w:rPr>
          <w:rFonts w:ascii="Times New Roman" w:hAnsi="Times New Roman"/>
          <w:sz w:val="24"/>
          <w:szCs w:val="24"/>
        </w:rPr>
        <w:t>średniozaawansowanym</w:t>
      </w:r>
      <w:r w:rsidRPr="00137721">
        <w:rPr>
          <w:rFonts w:ascii="Times New Roman" w:hAnsi="Times New Roman"/>
          <w:sz w:val="24"/>
          <w:szCs w:val="24"/>
        </w:rPr>
        <w:t>. Teksty i dialogi stosowane w nauce, napisane prostym językiem codziennej komunikacji, umożliwią radzenie sobie w różnych sytuacjach życia codziennego. Poza praktyczną nauką języka albańskiego studenci uzyskają podstawową wiedzę na temat jego pochodzenia i rozwoju, standardu języka albańskiego, zróżnicowania dialektalnego oraz współczesnej polityki językowej w Albanii i Kosowie.</w:t>
      </w:r>
    </w:p>
    <w:p w:rsidR="00B93830" w:rsidRPr="00740679" w:rsidRDefault="00740679" w:rsidP="00740679">
      <w:pPr>
        <w:jc w:val="center"/>
        <w:rPr>
          <w:u w:val="single"/>
        </w:rPr>
      </w:pPr>
      <w:r w:rsidRPr="00740679">
        <w:rPr>
          <w:rFonts w:ascii="Times New Roman" w:hAnsi="Times New Roman"/>
          <w:b/>
          <w:sz w:val="24"/>
          <w:szCs w:val="24"/>
          <w:u w:val="single"/>
        </w:rPr>
        <w:t>Wprowadzenie do islamu</w:t>
      </w:r>
    </w:p>
    <w:p w:rsidR="00202996" w:rsidRPr="00C53A64" w:rsidRDefault="00202996" w:rsidP="00202996">
      <w:pPr>
        <w:spacing w:after="0" w:line="360" w:lineRule="auto"/>
        <w:rPr>
          <w:rFonts w:ascii="Times New Roman" w:hAnsi="Times New Roman"/>
          <w:sz w:val="24"/>
          <w:szCs w:val="24"/>
        </w:rPr>
      </w:pPr>
      <w:r w:rsidRPr="00C53A64">
        <w:rPr>
          <w:rFonts w:ascii="Times New Roman" w:hAnsi="Times New Roman"/>
          <w:sz w:val="24"/>
          <w:szCs w:val="24"/>
        </w:rPr>
        <w:t>JEDNOSTKA OFERUJĄCA PRZEDMIOT: Instytut Filologii Słowiańskiej</w:t>
      </w:r>
    </w:p>
    <w:p w:rsidR="00202996" w:rsidRPr="002B1AC4" w:rsidRDefault="00202996" w:rsidP="00202996">
      <w:pPr>
        <w:spacing w:after="0" w:line="360" w:lineRule="auto"/>
        <w:rPr>
          <w:rFonts w:ascii="Times New Roman" w:hAnsi="Times New Roman"/>
          <w:b/>
          <w:sz w:val="24"/>
          <w:szCs w:val="24"/>
        </w:rPr>
      </w:pPr>
      <w:r w:rsidRPr="00C53A64">
        <w:rPr>
          <w:rFonts w:ascii="Times New Roman" w:hAnsi="Times New Roman"/>
          <w:sz w:val="24"/>
          <w:szCs w:val="24"/>
        </w:rPr>
        <w:t xml:space="preserve">NAZWA PRZEDMIOTU: </w:t>
      </w:r>
      <w:r w:rsidRPr="002B1AC4">
        <w:rPr>
          <w:rFonts w:ascii="Times New Roman" w:hAnsi="Times New Roman"/>
          <w:b/>
          <w:sz w:val="24"/>
          <w:szCs w:val="24"/>
        </w:rPr>
        <w:t>Wprowadzenie do islamu</w:t>
      </w:r>
    </w:p>
    <w:p w:rsidR="00202996" w:rsidRPr="00C53A64" w:rsidRDefault="00202996" w:rsidP="00202996">
      <w:pPr>
        <w:spacing w:after="0" w:line="360" w:lineRule="auto"/>
        <w:rPr>
          <w:rFonts w:ascii="Times New Roman" w:hAnsi="Times New Roman"/>
          <w:sz w:val="24"/>
          <w:szCs w:val="24"/>
        </w:rPr>
      </w:pPr>
      <w:r w:rsidRPr="00C53A64">
        <w:rPr>
          <w:rFonts w:ascii="Times New Roman" w:hAnsi="Times New Roman"/>
          <w:sz w:val="24"/>
          <w:szCs w:val="24"/>
        </w:rPr>
        <w:t xml:space="preserve">NAZWISKO PROWADZĄCEGO: </w:t>
      </w:r>
      <w:r w:rsidRPr="002B1AC4">
        <w:rPr>
          <w:rFonts w:ascii="Times New Roman" w:hAnsi="Times New Roman"/>
          <w:b/>
          <w:sz w:val="24"/>
          <w:szCs w:val="24"/>
        </w:rPr>
        <w:t xml:space="preserve">prof. dr hab. Zdzisław </w:t>
      </w:r>
      <w:proofErr w:type="spellStart"/>
      <w:r w:rsidRPr="002B1AC4">
        <w:rPr>
          <w:rFonts w:ascii="Times New Roman" w:hAnsi="Times New Roman"/>
          <w:b/>
          <w:sz w:val="24"/>
          <w:szCs w:val="24"/>
        </w:rPr>
        <w:t>Pentek</w:t>
      </w:r>
      <w:proofErr w:type="spellEnd"/>
    </w:p>
    <w:p w:rsidR="00202996" w:rsidRPr="00C53A64" w:rsidRDefault="00202996" w:rsidP="00202996">
      <w:pPr>
        <w:spacing w:after="0" w:line="360" w:lineRule="auto"/>
        <w:rPr>
          <w:rFonts w:ascii="Times New Roman" w:hAnsi="Times New Roman"/>
          <w:sz w:val="24"/>
          <w:szCs w:val="24"/>
        </w:rPr>
      </w:pPr>
      <w:r w:rsidRPr="00C53A64">
        <w:rPr>
          <w:rFonts w:ascii="Times New Roman" w:hAnsi="Times New Roman"/>
          <w:sz w:val="24"/>
          <w:szCs w:val="24"/>
        </w:rPr>
        <w:t>ROK I POZIOM STUDIÓW: Bez ograniczeń</w:t>
      </w:r>
    </w:p>
    <w:p w:rsidR="00202996" w:rsidRPr="00C53A64" w:rsidRDefault="00202996" w:rsidP="00202996">
      <w:pPr>
        <w:spacing w:after="0" w:line="360" w:lineRule="auto"/>
        <w:rPr>
          <w:rFonts w:ascii="Times New Roman" w:hAnsi="Times New Roman"/>
          <w:sz w:val="24"/>
          <w:szCs w:val="24"/>
        </w:rPr>
      </w:pPr>
      <w:r w:rsidRPr="00C53A64">
        <w:rPr>
          <w:rFonts w:ascii="Times New Roman" w:hAnsi="Times New Roman"/>
          <w:sz w:val="24"/>
          <w:szCs w:val="24"/>
        </w:rPr>
        <w:t>LICZBA GODZIN: 45</w:t>
      </w:r>
    </w:p>
    <w:p w:rsidR="00202996" w:rsidRPr="00C53A64" w:rsidRDefault="00202996" w:rsidP="00202996">
      <w:pPr>
        <w:spacing w:after="0" w:line="360" w:lineRule="auto"/>
        <w:rPr>
          <w:rFonts w:ascii="Times New Roman" w:hAnsi="Times New Roman"/>
          <w:sz w:val="24"/>
          <w:szCs w:val="24"/>
        </w:rPr>
      </w:pPr>
      <w:r w:rsidRPr="00C53A64">
        <w:rPr>
          <w:rFonts w:ascii="Times New Roman" w:hAnsi="Times New Roman"/>
          <w:sz w:val="24"/>
          <w:szCs w:val="24"/>
        </w:rPr>
        <w:t>LICZBA ECTS: 3</w:t>
      </w:r>
    </w:p>
    <w:p w:rsidR="00202996" w:rsidRPr="00C53A64" w:rsidRDefault="00202996" w:rsidP="00202996">
      <w:pPr>
        <w:spacing w:after="0" w:line="360" w:lineRule="auto"/>
        <w:rPr>
          <w:rFonts w:ascii="Times New Roman" w:hAnsi="Times New Roman"/>
          <w:sz w:val="24"/>
          <w:szCs w:val="24"/>
        </w:rPr>
      </w:pPr>
      <w:r w:rsidRPr="00C53A64">
        <w:rPr>
          <w:rFonts w:ascii="Times New Roman" w:hAnsi="Times New Roman"/>
          <w:sz w:val="24"/>
          <w:szCs w:val="24"/>
        </w:rPr>
        <w:t xml:space="preserve">FORMA ZALICZENIA: zaliczenie z notą </w:t>
      </w:r>
    </w:p>
    <w:p w:rsidR="00202996" w:rsidRPr="00C53A64" w:rsidRDefault="00202996" w:rsidP="00202996">
      <w:pPr>
        <w:spacing w:after="0" w:line="360" w:lineRule="auto"/>
        <w:rPr>
          <w:rFonts w:ascii="Times New Roman" w:hAnsi="Times New Roman"/>
          <w:b/>
          <w:sz w:val="24"/>
          <w:szCs w:val="24"/>
        </w:rPr>
      </w:pPr>
      <w:r w:rsidRPr="00C53A64">
        <w:rPr>
          <w:rFonts w:ascii="Times New Roman" w:hAnsi="Times New Roman"/>
          <w:sz w:val="24"/>
          <w:szCs w:val="24"/>
        </w:rPr>
        <w:t>GODZINY I MIEJSCE ODBYWANIA ZAJĘĆ: czwartki 1</w:t>
      </w:r>
      <w:r w:rsidR="005C7554">
        <w:rPr>
          <w:rFonts w:ascii="Times New Roman" w:hAnsi="Times New Roman"/>
          <w:sz w:val="24"/>
          <w:szCs w:val="24"/>
        </w:rPr>
        <w:t>3</w:t>
      </w:r>
      <w:r w:rsidRPr="00C53A64">
        <w:rPr>
          <w:rFonts w:ascii="Times New Roman" w:hAnsi="Times New Roman"/>
          <w:sz w:val="24"/>
          <w:szCs w:val="24"/>
        </w:rPr>
        <w:t>:00-14:30</w:t>
      </w:r>
      <w:r w:rsidR="005C7554">
        <w:rPr>
          <w:rFonts w:ascii="Times New Roman" w:hAnsi="Times New Roman"/>
          <w:sz w:val="24"/>
          <w:szCs w:val="24"/>
        </w:rPr>
        <w:t xml:space="preserve"> (wykład), 14.30-15.15 (wykład) sala</w:t>
      </w:r>
      <w:r w:rsidRPr="00C53A64">
        <w:rPr>
          <w:rFonts w:ascii="Times New Roman" w:hAnsi="Times New Roman"/>
          <w:sz w:val="24"/>
          <w:szCs w:val="24"/>
        </w:rPr>
        <w:t xml:space="preserve"> 285 </w:t>
      </w:r>
      <w:proofErr w:type="spellStart"/>
      <w:r w:rsidRPr="00C53A64">
        <w:rPr>
          <w:rFonts w:ascii="Times New Roman" w:hAnsi="Times New Roman"/>
          <w:sz w:val="24"/>
          <w:szCs w:val="24"/>
        </w:rPr>
        <w:t>Coll</w:t>
      </w:r>
      <w:proofErr w:type="spellEnd"/>
      <w:r w:rsidRPr="00C53A64">
        <w:rPr>
          <w:rFonts w:ascii="Times New Roman" w:hAnsi="Times New Roman"/>
          <w:sz w:val="24"/>
          <w:szCs w:val="24"/>
        </w:rPr>
        <w:t xml:space="preserve">. </w:t>
      </w:r>
      <w:proofErr w:type="spellStart"/>
      <w:r w:rsidRPr="00C53A64">
        <w:rPr>
          <w:rFonts w:ascii="Times New Roman" w:hAnsi="Times New Roman"/>
          <w:sz w:val="24"/>
          <w:szCs w:val="24"/>
        </w:rPr>
        <w:t>Maius</w:t>
      </w:r>
      <w:proofErr w:type="spellEnd"/>
    </w:p>
    <w:p w:rsidR="00202996" w:rsidRPr="00C53A64" w:rsidRDefault="00202996" w:rsidP="00202996">
      <w:pPr>
        <w:spacing w:after="0" w:line="360" w:lineRule="auto"/>
        <w:rPr>
          <w:rFonts w:ascii="Times New Roman" w:hAnsi="Times New Roman"/>
          <w:sz w:val="24"/>
          <w:szCs w:val="24"/>
        </w:rPr>
      </w:pPr>
      <w:r w:rsidRPr="00C53A64">
        <w:rPr>
          <w:rFonts w:ascii="Times New Roman" w:hAnsi="Times New Roman"/>
          <w:sz w:val="24"/>
          <w:szCs w:val="24"/>
        </w:rPr>
        <w:t xml:space="preserve">OFERTA </w:t>
      </w:r>
      <w:r>
        <w:rPr>
          <w:rFonts w:ascii="Times New Roman" w:hAnsi="Times New Roman"/>
          <w:sz w:val="24"/>
          <w:szCs w:val="24"/>
        </w:rPr>
        <w:t>WYDZIAŁOWA</w:t>
      </w:r>
    </w:p>
    <w:p w:rsidR="00202996" w:rsidRPr="00C53A64" w:rsidRDefault="00202996" w:rsidP="00202996">
      <w:pPr>
        <w:spacing w:after="0" w:line="360" w:lineRule="auto"/>
        <w:rPr>
          <w:rFonts w:ascii="Times New Roman" w:hAnsi="Times New Roman"/>
          <w:sz w:val="24"/>
          <w:szCs w:val="24"/>
        </w:rPr>
      </w:pPr>
      <w:r w:rsidRPr="00C53A64">
        <w:rPr>
          <w:rFonts w:ascii="Times New Roman" w:hAnsi="Times New Roman"/>
          <w:sz w:val="24"/>
          <w:szCs w:val="24"/>
        </w:rPr>
        <w:t xml:space="preserve">OPIS PRZEDMIOTU: </w:t>
      </w:r>
    </w:p>
    <w:p w:rsidR="00202996" w:rsidRPr="00C53A64" w:rsidRDefault="00202996" w:rsidP="00202996">
      <w:pPr>
        <w:spacing w:after="0" w:line="360" w:lineRule="auto"/>
        <w:rPr>
          <w:rFonts w:ascii="Times New Roman" w:hAnsi="Times New Roman"/>
          <w:sz w:val="24"/>
          <w:szCs w:val="24"/>
        </w:rPr>
      </w:pPr>
      <w:r w:rsidRPr="00C53A64">
        <w:rPr>
          <w:rFonts w:ascii="Times New Roman" w:hAnsi="Times New Roman"/>
          <w:sz w:val="24"/>
          <w:szCs w:val="24"/>
        </w:rPr>
        <w:t>Celem przedmiotu jest kształtowanie wiedzy dotyczącej elementów religii</w:t>
      </w:r>
      <w:r w:rsidRPr="00C53A64">
        <w:rPr>
          <w:rFonts w:ascii="Times New Roman" w:hAnsi="Times New Roman"/>
          <w:spacing w:val="-2"/>
          <w:sz w:val="24"/>
          <w:szCs w:val="24"/>
        </w:rPr>
        <w:t xml:space="preserve"> </w:t>
      </w:r>
      <w:r w:rsidRPr="00C53A64">
        <w:rPr>
          <w:rFonts w:ascii="Times New Roman" w:hAnsi="Times New Roman"/>
          <w:sz w:val="24"/>
          <w:szCs w:val="24"/>
        </w:rPr>
        <w:t>muzułmańskiej i historii wczesnego</w:t>
      </w:r>
      <w:r w:rsidRPr="00C53A64">
        <w:rPr>
          <w:rFonts w:ascii="Times New Roman" w:hAnsi="Times New Roman"/>
          <w:spacing w:val="-2"/>
          <w:sz w:val="24"/>
          <w:szCs w:val="24"/>
        </w:rPr>
        <w:t xml:space="preserve"> </w:t>
      </w:r>
      <w:r w:rsidRPr="00C53A64">
        <w:rPr>
          <w:rFonts w:ascii="Times New Roman" w:hAnsi="Times New Roman"/>
          <w:sz w:val="24"/>
          <w:szCs w:val="24"/>
        </w:rPr>
        <w:t>islamu oraz zapoznanie słuchaczy z dogmatyką i zasadami wiary</w:t>
      </w:r>
      <w:r w:rsidRPr="00C53A64">
        <w:rPr>
          <w:rFonts w:ascii="Times New Roman" w:hAnsi="Times New Roman"/>
          <w:spacing w:val="-6"/>
          <w:sz w:val="24"/>
          <w:szCs w:val="24"/>
        </w:rPr>
        <w:t xml:space="preserve"> </w:t>
      </w:r>
      <w:r w:rsidRPr="00C53A64">
        <w:rPr>
          <w:rFonts w:ascii="Times New Roman" w:hAnsi="Times New Roman"/>
          <w:sz w:val="24"/>
          <w:szCs w:val="24"/>
        </w:rPr>
        <w:t>muzułmańskiej. Omówione zostaną:</w:t>
      </w:r>
    </w:p>
    <w:p w:rsidR="00202996" w:rsidRPr="00C53A64" w:rsidRDefault="00202996" w:rsidP="00202996">
      <w:pPr>
        <w:spacing w:after="0" w:line="360" w:lineRule="auto"/>
        <w:rPr>
          <w:rFonts w:ascii="Times New Roman" w:hAnsi="Times New Roman"/>
          <w:sz w:val="24"/>
          <w:szCs w:val="24"/>
        </w:rPr>
      </w:pPr>
      <w:r w:rsidRPr="00C53A64">
        <w:rPr>
          <w:rFonts w:ascii="Times New Roman" w:hAnsi="Times New Roman"/>
          <w:sz w:val="24"/>
          <w:szCs w:val="24"/>
        </w:rPr>
        <w:t>- czynniki, które mogły wpłynąć na pojawienie się islamu na Półwyspie Arabskim;</w:t>
      </w:r>
    </w:p>
    <w:p w:rsidR="00202996" w:rsidRPr="00C53A64" w:rsidRDefault="00202996" w:rsidP="00202996">
      <w:pPr>
        <w:spacing w:after="0" w:line="360" w:lineRule="auto"/>
        <w:rPr>
          <w:rFonts w:ascii="Times New Roman" w:hAnsi="Times New Roman"/>
          <w:sz w:val="24"/>
          <w:szCs w:val="24"/>
        </w:rPr>
      </w:pPr>
      <w:r w:rsidRPr="00C53A64">
        <w:rPr>
          <w:rFonts w:ascii="Times New Roman" w:hAnsi="Times New Roman"/>
          <w:sz w:val="24"/>
          <w:szCs w:val="24"/>
        </w:rPr>
        <w:t xml:space="preserve">- wierzenia </w:t>
      </w:r>
      <w:proofErr w:type="spellStart"/>
      <w:r w:rsidRPr="00C53A64">
        <w:rPr>
          <w:rFonts w:ascii="Times New Roman" w:hAnsi="Times New Roman"/>
          <w:sz w:val="24"/>
          <w:szCs w:val="24"/>
        </w:rPr>
        <w:t>przedislamskie</w:t>
      </w:r>
      <w:proofErr w:type="spellEnd"/>
      <w:r w:rsidRPr="00C53A64">
        <w:rPr>
          <w:rFonts w:ascii="Times New Roman" w:hAnsi="Times New Roman"/>
          <w:sz w:val="24"/>
          <w:szCs w:val="24"/>
        </w:rPr>
        <w:t xml:space="preserve"> i ich wpływ na kształt islamu; </w:t>
      </w:r>
    </w:p>
    <w:p w:rsidR="00202996" w:rsidRPr="00C53A64" w:rsidRDefault="00202996" w:rsidP="00202996">
      <w:pPr>
        <w:spacing w:after="0" w:line="360" w:lineRule="auto"/>
        <w:rPr>
          <w:rFonts w:ascii="Times New Roman" w:hAnsi="Times New Roman"/>
          <w:sz w:val="24"/>
          <w:szCs w:val="24"/>
        </w:rPr>
      </w:pPr>
      <w:r w:rsidRPr="00C53A64">
        <w:rPr>
          <w:rFonts w:ascii="Times New Roman" w:hAnsi="Times New Roman"/>
          <w:sz w:val="24"/>
          <w:szCs w:val="24"/>
        </w:rPr>
        <w:t xml:space="preserve">- życie Proroka Muhammada i kształtowanie się nowej religii; </w:t>
      </w:r>
    </w:p>
    <w:p w:rsidR="00202996" w:rsidRPr="00C53A64" w:rsidRDefault="00202996" w:rsidP="00202996">
      <w:pPr>
        <w:spacing w:after="0" w:line="360" w:lineRule="auto"/>
        <w:rPr>
          <w:rFonts w:ascii="Times New Roman" w:hAnsi="Times New Roman"/>
          <w:sz w:val="24"/>
          <w:szCs w:val="24"/>
        </w:rPr>
      </w:pPr>
      <w:r w:rsidRPr="00C53A64">
        <w:rPr>
          <w:rFonts w:ascii="Times New Roman" w:hAnsi="Times New Roman"/>
          <w:sz w:val="24"/>
          <w:szCs w:val="24"/>
        </w:rPr>
        <w:t xml:space="preserve">- znaczenie Koranu jako czynnika wpływającego na świadomość muzułmanów; </w:t>
      </w:r>
    </w:p>
    <w:p w:rsidR="00202996" w:rsidRPr="00C53A64" w:rsidRDefault="00202996" w:rsidP="00202996">
      <w:pPr>
        <w:spacing w:after="0" w:line="360" w:lineRule="auto"/>
        <w:rPr>
          <w:rFonts w:ascii="Times New Roman" w:hAnsi="Times New Roman"/>
          <w:sz w:val="24"/>
          <w:szCs w:val="24"/>
        </w:rPr>
      </w:pPr>
      <w:r w:rsidRPr="00C53A64">
        <w:rPr>
          <w:rFonts w:ascii="Times New Roman" w:hAnsi="Times New Roman"/>
          <w:sz w:val="24"/>
          <w:szCs w:val="24"/>
        </w:rPr>
        <w:t>- zróżnicowanie wewnątrz religii islamskiej, sekty;</w:t>
      </w:r>
    </w:p>
    <w:p w:rsidR="00202996" w:rsidRPr="00C53A64" w:rsidRDefault="00202996" w:rsidP="00202996">
      <w:pPr>
        <w:spacing w:after="0" w:line="360" w:lineRule="auto"/>
        <w:rPr>
          <w:rFonts w:ascii="Times New Roman" w:hAnsi="Times New Roman"/>
          <w:sz w:val="24"/>
          <w:szCs w:val="24"/>
        </w:rPr>
      </w:pPr>
      <w:r w:rsidRPr="00C53A64">
        <w:rPr>
          <w:rFonts w:ascii="Times New Roman" w:hAnsi="Times New Roman"/>
          <w:sz w:val="24"/>
          <w:szCs w:val="24"/>
        </w:rPr>
        <w:t>- rytuały i przepisy religii islamskiej.</w:t>
      </w:r>
    </w:p>
    <w:p w:rsidR="00202996" w:rsidRPr="00C53A64" w:rsidRDefault="00202996" w:rsidP="00202996">
      <w:pPr>
        <w:spacing w:after="0" w:line="360" w:lineRule="auto"/>
        <w:rPr>
          <w:rFonts w:ascii="Times New Roman" w:hAnsi="Times New Roman"/>
          <w:sz w:val="24"/>
          <w:szCs w:val="24"/>
        </w:rPr>
      </w:pPr>
      <w:r w:rsidRPr="00C53A64">
        <w:rPr>
          <w:rFonts w:ascii="Times New Roman" w:hAnsi="Times New Roman"/>
          <w:sz w:val="24"/>
          <w:szCs w:val="24"/>
        </w:rPr>
        <w:t>Wybrana literatura:</w:t>
      </w:r>
    </w:p>
    <w:p w:rsidR="00202996" w:rsidRPr="00C53A64" w:rsidRDefault="00202996" w:rsidP="00202996">
      <w:pPr>
        <w:pStyle w:val="Tekstpodstawowy"/>
        <w:spacing w:line="360" w:lineRule="auto"/>
        <w:jc w:val="both"/>
        <w:rPr>
          <w:lang w:val="pl-PL"/>
        </w:rPr>
      </w:pPr>
      <w:r w:rsidRPr="00C53A64">
        <w:rPr>
          <w:lang w:val="pl-PL"/>
        </w:rPr>
        <w:lastRenderedPageBreak/>
        <w:t xml:space="preserve">Bielawski J., </w:t>
      </w:r>
      <w:r w:rsidRPr="00C53A64">
        <w:rPr>
          <w:i/>
          <w:lang w:val="pl-PL"/>
        </w:rPr>
        <w:t>Islam</w:t>
      </w:r>
      <w:r w:rsidRPr="00C53A64">
        <w:rPr>
          <w:lang w:val="pl-PL"/>
        </w:rPr>
        <w:t>, Warszawa 1980</w:t>
      </w:r>
    </w:p>
    <w:p w:rsidR="00202996" w:rsidRPr="00C53A64" w:rsidRDefault="00202996" w:rsidP="00202996">
      <w:pPr>
        <w:pStyle w:val="Akapitzlist"/>
        <w:spacing w:after="0" w:line="360" w:lineRule="auto"/>
        <w:ind w:left="0"/>
        <w:rPr>
          <w:rFonts w:ascii="Times New Roman" w:hAnsi="Times New Roman"/>
          <w:sz w:val="24"/>
          <w:szCs w:val="24"/>
        </w:rPr>
      </w:pPr>
      <w:r w:rsidRPr="00C53A64">
        <w:rPr>
          <w:rFonts w:ascii="Times New Roman" w:hAnsi="Times New Roman"/>
          <w:sz w:val="24"/>
          <w:szCs w:val="24"/>
        </w:rPr>
        <w:t xml:space="preserve">Danecki J., </w:t>
      </w:r>
      <w:r w:rsidRPr="00C53A64">
        <w:rPr>
          <w:rFonts w:ascii="Times New Roman" w:hAnsi="Times New Roman"/>
          <w:i/>
          <w:sz w:val="24"/>
          <w:szCs w:val="24"/>
        </w:rPr>
        <w:t>Podstawowe wiadomości o islamie</w:t>
      </w:r>
      <w:r w:rsidRPr="00C53A64">
        <w:rPr>
          <w:rFonts w:ascii="Times New Roman" w:hAnsi="Times New Roman"/>
          <w:sz w:val="24"/>
          <w:szCs w:val="24"/>
        </w:rPr>
        <w:t xml:space="preserve">, t. I-II, Warszawa 1997-1998 Danecki J., </w:t>
      </w:r>
      <w:r w:rsidRPr="00C53A64">
        <w:rPr>
          <w:rFonts w:ascii="Times New Roman" w:hAnsi="Times New Roman"/>
          <w:i/>
          <w:sz w:val="24"/>
          <w:szCs w:val="24"/>
        </w:rPr>
        <w:t>Arabowie</w:t>
      </w:r>
      <w:r w:rsidRPr="00C53A64">
        <w:rPr>
          <w:rFonts w:ascii="Times New Roman" w:hAnsi="Times New Roman"/>
          <w:sz w:val="24"/>
          <w:szCs w:val="24"/>
        </w:rPr>
        <w:t>, Warszawa 2001</w:t>
      </w:r>
    </w:p>
    <w:p w:rsidR="00202996" w:rsidRPr="00C53A64" w:rsidRDefault="00202996" w:rsidP="00202996">
      <w:pPr>
        <w:pStyle w:val="Akapitzlist"/>
        <w:spacing w:after="0" w:line="360" w:lineRule="auto"/>
        <w:ind w:left="0"/>
        <w:rPr>
          <w:rFonts w:ascii="Times New Roman" w:hAnsi="Times New Roman"/>
          <w:sz w:val="24"/>
          <w:szCs w:val="24"/>
        </w:rPr>
      </w:pPr>
      <w:r w:rsidRPr="00C53A64">
        <w:rPr>
          <w:rFonts w:ascii="Times New Roman" w:hAnsi="Times New Roman"/>
          <w:i/>
          <w:sz w:val="24"/>
          <w:szCs w:val="24"/>
        </w:rPr>
        <w:t>Encyclopedia of Islam</w:t>
      </w:r>
      <w:r w:rsidRPr="00C53A64">
        <w:rPr>
          <w:rFonts w:ascii="Times New Roman" w:hAnsi="Times New Roman"/>
          <w:sz w:val="24"/>
          <w:szCs w:val="24"/>
        </w:rPr>
        <w:t xml:space="preserve">, t. 1-12, </w:t>
      </w:r>
      <w:proofErr w:type="spellStart"/>
      <w:r w:rsidRPr="00C53A64">
        <w:rPr>
          <w:rFonts w:ascii="Times New Roman" w:hAnsi="Times New Roman"/>
          <w:sz w:val="24"/>
          <w:szCs w:val="24"/>
        </w:rPr>
        <w:t>Leiden</w:t>
      </w:r>
      <w:proofErr w:type="spellEnd"/>
      <w:r w:rsidRPr="00C53A64">
        <w:rPr>
          <w:rFonts w:ascii="Times New Roman" w:hAnsi="Times New Roman"/>
          <w:sz w:val="24"/>
          <w:szCs w:val="24"/>
        </w:rPr>
        <w:t xml:space="preserve"> 1954-2004 </w:t>
      </w:r>
      <w:proofErr w:type="spellStart"/>
      <w:r w:rsidRPr="00C53A64">
        <w:rPr>
          <w:rFonts w:ascii="Times New Roman" w:hAnsi="Times New Roman"/>
          <w:sz w:val="24"/>
          <w:szCs w:val="24"/>
        </w:rPr>
        <w:t>Hitti</w:t>
      </w:r>
      <w:proofErr w:type="spellEnd"/>
      <w:r w:rsidRPr="00C53A64">
        <w:rPr>
          <w:rFonts w:ascii="Times New Roman" w:hAnsi="Times New Roman"/>
          <w:sz w:val="24"/>
          <w:szCs w:val="24"/>
        </w:rPr>
        <w:t xml:space="preserve"> </w:t>
      </w:r>
      <w:proofErr w:type="spellStart"/>
      <w:r w:rsidRPr="00C53A64">
        <w:rPr>
          <w:rFonts w:ascii="Times New Roman" w:hAnsi="Times New Roman"/>
          <w:sz w:val="24"/>
          <w:szCs w:val="24"/>
        </w:rPr>
        <w:t>Ph</w:t>
      </w:r>
      <w:proofErr w:type="spellEnd"/>
      <w:r w:rsidRPr="00C53A64">
        <w:rPr>
          <w:rFonts w:ascii="Times New Roman" w:hAnsi="Times New Roman"/>
          <w:sz w:val="24"/>
          <w:szCs w:val="24"/>
        </w:rPr>
        <w:t xml:space="preserve">., </w:t>
      </w:r>
      <w:r w:rsidRPr="00C53A64">
        <w:rPr>
          <w:rFonts w:ascii="Times New Roman" w:hAnsi="Times New Roman"/>
          <w:i/>
          <w:sz w:val="24"/>
          <w:szCs w:val="24"/>
        </w:rPr>
        <w:t>Dzieje Arabów</w:t>
      </w:r>
      <w:r w:rsidRPr="00C53A64">
        <w:rPr>
          <w:rFonts w:ascii="Times New Roman" w:hAnsi="Times New Roman"/>
          <w:sz w:val="24"/>
          <w:szCs w:val="24"/>
        </w:rPr>
        <w:t>, Warszawa 1969</w:t>
      </w:r>
    </w:p>
    <w:p w:rsidR="00202996" w:rsidRPr="00C53A64" w:rsidRDefault="00202996" w:rsidP="00202996">
      <w:pPr>
        <w:pStyle w:val="Akapitzlist"/>
        <w:spacing w:after="0" w:line="360" w:lineRule="auto"/>
        <w:ind w:left="0"/>
        <w:rPr>
          <w:rFonts w:ascii="Times New Roman" w:hAnsi="Times New Roman"/>
          <w:sz w:val="24"/>
          <w:szCs w:val="24"/>
        </w:rPr>
      </w:pPr>
      <w:r w:rsidRPr="00C53A64">
        <w:rPr>
          <w:rFonts w:ascii="Times New Roman" w:hAnsi="Times New Roman"/>
          <w:sz w:val="24"/>
          <w:szCs w:val="24"/>
        </w:rPr>
        <w:t xml:space="preserve">Kennedy H., </w:t>
      </w:r>
      <w:r w:rsidRPr="00C53A64">
        <w:rPr>
          <w:rFonts w:ascii="Times New Roman" w:hAnsi="Times New Roman"/>
          <w:i/>
          <w:sz w:val="24"/>
          <w:szCs w:val="24"/>
        </w:rPr>
        <w:t>Wielkie arabskie podboje. Jak ekspansja islamu zmieniła świat</w:t>
      </w:r>
      <w:r w:rsidRPr="00C53A64">
        <w:rPr>
          <w:rFonts w:ascii="Times New Roman" w:hAnsi="Times New Roman"/>
          <w:sz w:val="24"/>
          <w:szCs w:val="24"/>
        </w:rPr>
        <w:t>, Warszawa 2011</w:t>
      </w:r>
    </w:p>
    <w:p w:rsidR="00202996" w:rsidRPr="00C53A64" w:rsidRDefault="00202996" w:rsidP="00202996">
      <w:pPr>
        <w:pStyle w:val="Tekstpodstawowy"/>
        <w:spacing w:line="360" w:lineRule="auto"/>
        <w:jc w:val="both"/>
        <w:rPr>
          <w:lang w:val="pl-PL"/>
        </w:rPr>
      </w:pPr>
      <w:r w:rsidRPr="00C53A64">
        <w:rPr>
          <w:i/>
          <w:lang w:val="pl-PL"/>
        </w:rPr>
        <w:t>Koran</w:t>
      </w:r>
      <w:r w:rsidRPr="00C53A64">
        <w:rPr>
          <w:lang w:val="pl-PL"/>
        </w:rPr>
        <w:t>, tł. J. Bielawski, Warszawa 1986</w:t>
      </w:r>
    </w:p>
    <w:p w:rsidR="00202996" w:rsidRPr="00C53A64" w:rsidRDefault="00202996" w:rsidP="00202996">
      <w:pPr>
        <w:pStyle w:val="Akapitzlist"/>
        <w:spacing w:after="0" w:line="360" w:lineRule="auto"/>
        <w:ind w:left="0"/>
        <w:rPr>
          <w:rFonts w:ascii="Times New Roman" w:hAnsi="Times New Roman"/>
          <w:sz w:val="24"/>
          <w:szCs w:val="24"/>
        </w:rPr>
      </w:pPr>
      <w:proofErr w:type="spellStart"/>
      <w:r w:rsidRPr="00C53A64">
        <w:rPr>
          <w:rFonts w:ascii="Times New Roman" w:hAnsi="Times New Roman"/>
          <w:sz w:val="24"/>
          <w:szCs w:val="24"/>
        </w:rPr>
        <w:t>Madeyska</w:t>
      </w:r>
      <w:proofErr w:type="spellEnd"/>
      <w:r w:rsidRPr="00C53A64">
        <w:rPr>
          <w:rFonts w:ascii="Times New Roman" w:hAnsi="Times New Roman"/>
          <w:sz w:val="24"/>
          <w:szCs w:val="24"/>
        </w:rPr>
        <w:t xml:space="preserve"> D., </w:t>
      </w:r>
      <w:r w:rsidRPr="00C53A64">
        <w:rPr>
          <w:rFonts w:ascii="Times New Roman" w:hAnsi="Times New Roman"/>
          <w:i/>
          <w:sz w:val="24"/>
          <w:szCs w:val="24"/>
        </w:rPr>
        <w:t>Historia świata arabskiego. Okres klasyczny. Od starożytności do roku 750</w:t>
      </w:r>
      <w:r w:rsidRPr="00C53A64">
        <w:rPr>
          <w:rFonts w:ascii="Times New Roman" w:hAnsi="Times New Roman"/>
          <w:sz w:val="24"/>
          <w:szCs w:val="24"/>
        </w:rPr>
        <w:t>, Warszawa 1999</w:t>
      </w:r>
    </w:p>
    <w:p w:rsidR="00202996" w:rsidRPr="00C53A64" w:rsidRDefault="00202996" w:rsidP="00202996">
      <w:pPr>
        <w:pStyle w:val="Akapitzlist"/>
        <w:spacing w:after="0" w:line="360" w:lineRule="auto"/>
        <w:ind w:left="0"/>
        <w:rPr>
          <w:rFonts w:ascii="Times New Roman" w:hAnsi="Times New Roman"/>
          <w:sz w:val="24"/>
          <w:szCs w:val="24"/>
        </w:rPr>
      </w:pPr>
      <w:r w:rsidRPr="00C53A64">
        <w:rPr>
          <w:rFonts w:ascii="Times New Roman" w:hAnsi="Times New Roman"/>
          <w:i/>
          <w:sz w:val="24"/>
          <w:szCs w:val="24"/>
        </w:rPr>
        <w:t>Mały słownik kultury świata arabskiego</w:t>
      </w:r>
      <w:r w:rsidRPr="00C53A64">
        <w:rPr>
          <w:rFonts w:ascii="Times New Roman" w:hAnsi="Times New Roman"/>
          <w:sz w:val="24"/>
          <w:szCs w:val="24"/>
        </w:rPr>
        <w:t xml:space="preserve">, red. J. Bielawski, Warszawa 1971 </w:t>
      </w:r>
    </w:p>
    <w:p w:rsidR="00202996" w:rsidRPr="00C53A64" w:rsidRDefault="00202996" w:rsidP="00202996">
      <w:pPr>
        <w:spacing w:after="0" w:line="360" w:lineRule="auto"/>
        <w:rPr>
          <w:rFonts w:ascii="Times New Roman" w:hAnsi="Times New Roman"/>
          <w:sz w:val="24"/>
          <w:szCs w:val="24"/>
        </w:rPr>
      </w:pPr>
      <w:proofErr w:type="spellStart"/>
      <w:r w:rsidRPr="00C53A64">
        <w:rPr>
          <w:rFonts w:ascii="Times New Roman" w:hAnsi="Times New Roman"/>
          <w:sz w:val="24"/>
          <w:szCs w:val="24"/>
        </w:rPr>
        <w:t>Rodinson</w:t>
      </w:r>
      <w:proofErr w:type="spellEnd"/>
      <w:r w:rsidRPr="00C53A64">
        <w:rPr>
          <w:rFonts w:ascii="Times New Roman" w:hAnsi="Times New Roman"/>
          <w:sz w:val="24"/>
          <w:szCs w:val="24"/>
        </w:rPr>
        <w:t xml:space="preserve"> M., </w:t>
      </w:r>
      <w:r w:rsidRPr="00C53A64">
        <w:rPr>
          <w:rFonts w:ascii="Times New Roman" w:hAnsi="Times New Roman"/>
          <w:i/>
          <w:sz w:val="24"/>
          <w:szCs w:val="24"/>
        </w:rPr>
        <w:t>Mahomet</w:t>
      </w:r>
      <w:r w:rsidRPr="00C53A64">
        <w:rPr>
          <w:rFonts w:ascii="Times New Roman" w:hAnsi="Times New Roman"/>
          <w:sz w:val="24"/>
          <w:szCs w:val="24"/>
        </w:rPr>
        <w:t>, Warszawa 1994</w:t>
      </w:r>
    </w:p>
    <w:p w:rsidR="00202996" w:rsidRDefault="00202996"/>
    <w:p w:rsidR="00740679" w:rsidRPr="00740679" w:rsidRDefault="00740679" w:rsidP="00740679">
      <w:pPr>
        <w:spacing w:after="0" w:line="360" w:lineRule="auto"/>
        <w:jc w:val="center"/>
        <w:rPr>
          <w:rFonts w:ascii="Times New Roman" w:hAnsi="Times New Roman"/>
          <w:b/>
          <w:sz w:val="24"/>
          <w:szCs w:val="24"/>
          <w:u w:val="single"/>
        </w:rPr>
      </w:pPr>
      <w:r w:rsidRPr="00740679">
        <w:rPr>
          <w:rFonts w:ascii="Times New Roman" w:hAnsi="Times New Roman"/>
          <w:b/>
          <w:sz w:val="24"/>
          <w:szCs w:val="24"/>
          <w:u w:val="single"/>
        </w:rPr>
        <w:t>Wstęp do prawosławia</w:t>
      </w:r>
    </w:p>
    <w:p w:rsidR="00740679" w:rsidRPr="00231AE6" w:rsidRDefault="00740679" w:rsidP="00740679">
      <w:pPr>
        <w:spacing w:after="0" w:line="360" w:lineRule="auto"/>
        <w:rPr>
          <w:rFonts w:ascii="Times New Roman" w:hAnsi="Times New Roman"/>
          <w:sz w:val="24"/>
          <w:szCs w:val="24"/>
        </w:rPr>
      </w:pPr>
      <w:r w:rsidRPr="00231AE6">
        <w:rPr>
          <w:rFonts w:ascii="Times New Roman" w:hAnsi="Times New Roman"/>
          <w:sz w:val="24"/>
          <w:szCs w:val="24"/>
        </w:rPr>
        <w:t>JEDNOSTKA OFERUJĄCA PRZEDMIOT: Instytut Filologii Słowiańskiej</w:t>
      </w:r>
    </w:p>
    <w:p w:rsidR="00740679" w:rsidRPr="00231AE6" w:rsidRDefault="00740679" w:rsidP="00740679">
      <w:pPr>
        <w:spacing w:after="0" w:line="360" w:lineRule="auto"/>
        <w:rPr>
          <w:rFonts w:ascii="Times New Roman" w:hAnsi="Times New Roman"/>
          <w:sz w:val="24"/>
          <w:szCs w:val="24"/>
        </w:rPr>
      </w:pPr>
      <w:r w:rsidRPr="00231AE6">
        <w:rPr>
          <w:rFonts w:ascii="Times New Roman" w:hAnsi="Times New Roman"/>
          <w:sz w:val="24"/>
          <w:szCs w:val="24"/>
        </w:rPr>
        <w:t xml:space="preserve">NAZWA PRZEDMIOTU: </w:t>
      </w:r>
      <w:r w:rsidRPr="00740679">
        <w:rPr>
          <w:rFonts w:ascii="Times New Roman" w:hAnsi="Times New Roman"/>
          <w:b/>
          <w:sz w:val="24"/>
          <w:szCs w:val="24"/>
        </w:rPr>
        <w:t>Wstęp do prawosławia</w:t>
      </w:r>
    </w:p>
    <w:p w:rsidR="00740679" w:rsidRPr="00231AE6" w:rsidRDefault="00740679" w:rsidP="00740679">
      <w:pPr>
        <w:spacing w:after="0" w:line="360" w:lineRule="auto"/>
        <w:rPr>
          <w:rFonts w:ascii="Times New Roman" w:hAnsi="Times New Roman"/>
          <w:sz w:val="24"/>
          <w:szCs w:val="24"/>
        </w:rPr>
      </w:pPr>
      <w:r w:rsidRPr="00231AE6">
        <w:rPr>
          <w:rFonts w:ascii="Times New Roman" w:hAnsi="Times New Roman"/>
          <w:sz w:val="24"/>
          <w:szCs w:val="24"/>
        </w:rPr>
        <w:t xml:space="preserve">NAZWISKO PROWADZĄCEGO: </w:t>
      </w:r>
      <w:r w:rsidRPr="00740679">
        <w:rPr>
          <w:rFonts w:ascii="Times New Roman" w:hAnsi="Times New Roman"/>
          <w:b/>
          <w:sz w:val="24"/>
          <w:szCs w:val="24"/>
        </w:rPr>
        <w:t>prof. UAM dr hab. Izabela Lis-Wielgosz</w:t>
      </w:r>
    </w:p>
    <w:p w:rsidR="00740679" w:rsidRPr="00231AE6" w:rsidRDefault="00740679" w:rsidP="00740679">
      <w:pPr>
        <w:spacing w:after="0" w:line="360" w:lineRule="auto"/>
        <w:rPr>
          <w:rFonts w:ascii="Times New Roman" w:hAnsi="Times New Roman"/>
          <w:sz w:val="24"/>
          <w:szCs w:val="24"/>
        </w:rPr>
      </w:pPr>
      <w:r w:rsidRPr="00231AE6">
        <w:rPr>
          <w:rFonts w:ascii="Times New Roman" w:hAnsi="Times New Roman"/>
          <w:sz w:val="24"/>
          <w:szCs w:val="24"/>
        </w:rPr>
        <w:t>ROK I POZIOM STUDIÓW: Bez ograniczeń</w:t>
      </w:r>
    </w:p>
    <w:p w:rsidR="00740679" w:rsidRPr="00231AE6" w:rsidRDefault="00740679" w:rsidP="00740679">
      <w:pPr>
        <w:spacing w:after="0" w:line="360" w:lineRule="auto"/>
        <w:rPr>
          <w:rFonts w:ascii="Times New Roman" w:hAnsi="Times New Roman"/>
          <w:sz w:val="24"/>
          <w:szCs w:val="24"/>
        </w:rPr>
      </w:pPr>
      <w:r w:rsidRPr="00231AE6">
        <w:rPr>
          <w:rFonts w:ascii="Times New Roman" w:hAnsi="Times New Roman"/>
          <w:sz w:val="24"/>
          <w:szCs w:val="24"/>
        </w:rPr>
        <w:t>LICZBA GODZIN: 30 godz. (wykład) + 15 godz. (konwersatorium)</w:t>
      </w:r>
    </w:p>
    <w:p w:rsidR="00740679" w:rsidRPr="00231AE6" w:rsidRDefault="00740679" w:rsidP="00740679">
      <w:pPr>
        <w:spacing w:after="0" w:line="360" w:lineRule="auto"/>
        <w:rPr>
          <w:rFonts w:ascii="Times New Roman" w:hAnsi="Times New Roman"/>
          <w:sz w:val="24"/>
          <w:szCs w:val="24"/>
        </w:rPr>
      </w:pPr>
      <w:r w:rsidRPr="00231AE6">
        <w:rPr>
          <w:rFonts w:ascii="Times New Roman" w:hAnsi="Times New Roman"/>
          <w:sz w:val="24"/>
          <w:szCs w:val="24"/>
        </w:rPr>
        <w:t>LICZBA ECTS: 3</w:t>
      </w:r>
    </w:p>
    <w:p w:rsidR="00740679" w:rsidRPr="00231AE6" w:rsidRDefault="00740679" w:rsidP="00740679">
      <w:pPr>
        <w:spacing w:after="0" w:line="360" w:lineRule="auto"/>
        <w:rPr>
          <w:rFonts w:ascii="Times New Roman" w:hAnsi="Times New Roman"/>
          <w:sz w:val="24"/>
          <w:szCs w:val="24"/>
        </w:rPr>
      </w:pPr>
      <w:r w:rsidRPr="00231AE6">
        <w:rPr>
          <w:rFonts w:ascii="Times New Roman" w:hAnsi="Times New Roman"/>
          <w:sz w:val="24"/>
          <w:szCs w:val="24"/>
        </w:rPr>
        <w:t xml:space="preserve">FORMA ZALICZENIA: zaliczenie z notą </w:t>
      </w:r>
    </w:p>
    <w:p w:rsidR="00740679" w:rsidRPr="00231AE6" w:rsidRDefault="00740679" w:rsidP="00740679">
      <w:pPr>
        <w:spacing w:after="0" w:line="360" w:lineRule="auto"/>
        <w:rPr>
          <w:rFonts w:ascii="Times New Roman" w:hAnsi="Times New Roman"/>
          <w:b/>
          <w:sz w:val="24"/>
          <w:szCs w:val="24"/>
        </w:rPr>
      </w:pPr>
      <w:r w:rsidRPr="00231AE6">
        <w:rPr>
          <w:rFonts w:ascii="Times New Roman" w:hAnsi="Times New Roman"/>
          <w:sz w:val="24"/>
          <w:szCs w:val="24"/>
        </w:rPr>
        <w:t xml:space="preserve">GODZINY I MIEJSCE ODBYWANIA ZAJĘĆ: </w:t>
      </w:r>
      <w:r w:rsidR="001A52A9">
        <w:rPr>
          <w:rFonts w:ascii="Times New Roman" w:hAnsi="Times New Roman"/>
          <w:sz w:val="24"/>
          <w:szCs w:val="24"/>
        </w:rPr>
        <w:t xml:space="preserve">wtorek </w:t>
      </w:r>
      <w:r w:rsidRPr="00231AE6">
        <w:rPr>
          <w:rFonts w:ascii="Times New Roman" w:hAnsi="Times New Roman"/>
          <w:sz w:val="24"/>
          <w:szCs w:val="24"/>
        </w:rPr>
        <w:t>1</w:t>
      </w:r>
      <w:r w:rsidR="001A52A9">
        <w:rPr>
          <w:rFonts w:ascii="Times New Roman" w:hAnsi="Times New Roman"/>
          <w:sz w:val="24"/>
          <w:szCs w:val="24"/>
        </w:rPr>
        <w:t>5</w:t>
      </w:r>
      <w:r w:rsidRPr="00231AE6">
        <w:rPr>
          <w:rFonts w:ascii="Times New Roman" w:hAnsi="Times New Roman"/>
          <w:sz w:val="24"/>
          <w:szCs w:val="24"/>
        </w:rPr>
        <w:t>:</w:t>
      </w:r>
      <w:r w:rsidR="001A52A9">
        <w:rPr>
          <w:rFonts w:ascii="Times New Roman" w:hAnsi="Times New Roman"/>
          <w:sz w:val="24"/>
          <w:szCs w:val="24"/>
        </w:rPr>
        <w:t>15</w:t>
      </w:r>
      <w:r w:rsidRPr="00231AE6">
        <w:rPr>
          <w:rFonts w:ascii="Times New Roman" w:hAnsi="Times New Roman"/>
          <w:sz w:val="24"/>
          <w:szCs w:val="24"/>
        </w:rPr>
        <w:t>-1</w:t>
      </w:r>
      <w:r w:rsidR="001A52A9">
        <w:rPr>
          <w:rFonts w:ascii="Times New Roman" w:hAnsi="Times New Roman"/>
          <w:sz w:val="24"/>
          <w:szCs w:val="24"/>
        </w:rPr>
        <w:t>6</w:t>
      </w:r>
      <w:r w:rsidRPr="00231AE6">
        <w:rPr>
          <w:rFonts w:ascii="Times New Roman" w:hAnsi="Times New Roman"/>
          <w:sz w:val="24"/>
          <w:szCs w:val="24"/>
        </w:rPr>
        <w:t>:</w:t>
      </w:r>
      <w:r w:rsidR="001A52A9">
        <w:rPr>
          <w:rFonts w:ascii="Times New Roman" w:hAnsi="Times New Roman"/>
          <w:sz w:val="24"/>
          <w:szCs w:val="24"/>
        </w:rPr>
        <w:t>00 (konwersatorium)</w:t>
      </w:r>
      <w:r w:rsidRPr="00231AE6">
        <w:rPr>
          <w:rFonts w:ascii="Times New Roman" w:hAnsi="Times New Roman"/>
          <w:sz w:val="24"/>
          <w:szCs w:val="24"/>
        </w:rPr>
        <w:t xml:space="preserve">, </w:t>
      </w:r>
      <w:r w:rsidR="001A52A9">
        <w:rPr>
          <w:rFonts w:ascii="Times New Roman" w:hAnsi="Times New Roman"/>
          <w:sz w:val="24"/>
          <w:szCs w:val="24"/>
        </w:rPr>
        <w:t xml:space="preserve">16.00-17.30 (wykład) </w:t>
      </w:r>
      <w:r w:rsidRPr="00231AE6">
        <w:rPr>
          <w:rFonts w:ascii="Times New Roman" w:hAnsi="Times New Roman"/>
          <w:sz w:val="24"/>
          <w:szCs w:val="24"/>
        </w:rPr>
        <w:t xml:space="preserve">sala </w:t>
      </w:r>
      <w:r w:rsidR="001A52A9">
        <w:rPr>
          <w:rFonts w:ascii="Times New Roman" w:hAnsi="Times New Roman"/>
          <w:sz w:val="24"/>
          <w:szCs w:val="24"/>
        </w:rPr>
        <w:t>283</w:t>
      </w:r>
      <w:r w:rsidRPr="00231AE6">
        <w:rPr>
          <w:rFonts w:ascii="Times New Roman" w:hAnsi="Times New Roman"/>
          <w:sz w:val="24"/>
          <w:szCs w:val="24"/>
        </w:rPr>
        <w:t xml:space="preserve">, Collegium </w:t>
      </w:r>
      <w:proofErr w:type="spellStart"/>
      <w:r w:rsidRPr="00231AE6">
        <w:rPr>
          <w:rFonts w:ascii="Times New Roman" w:hAnsi="Times New Roman"/>
          <w:sz w:val="24"/>
          <w:szCs w:val="24"/>
        </w:rPr>
        <w:t>Maius</w:t>
      </w:r>
      <w:proofErr w:type="spellEnd"/>
    </w:p>
    <w:p w:rsidR="00740679" w:rsidRPr="00231AE6" w:rsidRDefault="00740679" w:rsidP="00740679">
      <w:pPr>
        <w:spacing w:after="0" w:line="360" w:lineRule="auto"/>
        <w:rPr>
          <w:rFonts w:ascii="Times New Roman" w:hAnsi="Times New Roman"/>
          <w:sz w:val="24"/>
          <w:szCs w:val="24"/>
        </w:rPr>
      </w:pPr>
      <w:r w:rsidRPr="00231AE6">
        <w:rPr>
          <w:rFonts w:ascii="Times New Roman" w:hAnsi="Times New Roman"/>
          <w:sz w:val="24"/>
          <w:szCs w:val="24"/>
        </w:rPr>
        <w:t>OFERTA WYDZIAŁOWA</w:t>
      </w:r>
      <w:r w:rsidRPr="00231AE6">
        <w:rPr>
          <w:rFonts w:ascii="Times New Roman" w:hAnsi="Times New Roman"/>
          <w:sz w:val="24"/>
          <w:szCs w:val="24"/>
        </w:rPr>
        <w:tab/>
        <w:t xml:space="preserve"> </w:t>
      </w:r>
    </w:p>
    <w:p w:rsidR="00740679" w:rsidRPr="00231AE6" w:rsidRDefault="00740679" w:rsidP="00740679">
      <w:pPr>
        <w:spacing w:after="0" w:line="360" w:lineRule="auto"/>
        <w:jc w:val="both"/>
        <w:rPr>
          <w:rFonts w:ascii="Times New Roman" w:hAnsi="Times New Roman"/>
          <w:sz w:val="24"/>
          <w:szCs w:val="24"/>
        </w:rPr>
      </w:pPr>
      <w:r w:rsidRPr="00231AE6">
        <w:rPr>
          <w:rFonts w:ascii="Times New Roman" w:hAnsi="Times New Roman"/>
          <w:sz w:val="24"/>
          <w:szCs w:val="24"/>
        </w:rPr>
        <w:t xml:space="preserve">OPIS PRZEDMIOTU: Kurs wykładowo-konwersatoryjny pt. </w:t>
      </w:r>
      <w:r w:rsidRPr="00231AE6">
        <w:rPr>
          <w:rFonts w:ascii="Times New Roman" w:hAnsi="Times New Roman"/>
          <w:i/>
          <w:sz w:val="24"/>
          <w:szCs w:val="24"/>
        </w:rPr>
        <w:t>Wstęp do prawosławia</w:t>
      </w:r>
      <w:r w:rsidRPr="00231AE6">
        <w:rPr>
          <w:rFonts w:ascii="Times New Roman" w:hAnsi="Times New Roman"/>
          <w:sz w:val="24"/>
          <w:szCs w:val="24"/>
        </w:rPr>
        <w:t xml:space="preserve"> ma na celu przybliżenie wiedzy na temat kultury duchowej, tradycji kulturowych i twórczości prawosławnych wspólnot (zwłaszcza południowosłowiańskiej) na przestrzeni dziejów. Zajęcia koncentrują się wokół najważniejszych zagadnień związanych z szeroko pojętą </w:t>
      </w:r>
      <w:proofErr w:type="spellStart"/>
      <w:r w:rsidRPr="00231AE6">
        <w:rPr>
          <w:rFonts w:ascii="Times New Roman" w:hAnsi="Times New Roman"/>
          <w:sz w:val="24"/>
          <w:szCs w:val="24"/>
        </w:rPr>
        <w:t>wschodniochrześcijańską</w:t>
      </w:r>
      <w:proofErr w:type="spellEnd"/>
      <w:r w:rsidRPr="00231AE6">
        <w:rPr>
          <w:rFonts w:ascii="Times New Roman" w:hAnsi="Times New Roman"/>
          <w:sz w:val="24"/>
          <w:szCs w:val="24"/>
        </w:rPr>
        <w:t xml:space="preserve"> duchowością, kulturą, literaturą i sztuką; dotyczą m.in. kwestii teologiczno-dogmatycznych, eklezjalnych, instytucjonalnych, liturgicznych, </w:t>
      </w:r>
      <w:proofErr w:type="spellStart"/>
      <w:r w:rsidRPr="00231AE6">
        <w:rPr>
          <w:rFonts w:ascii="Times New Roman" w:hAnsi="Times New Roman"/>
          <w:sz w:val="24"/>
          <w:szCs w:val="24"/>
        </w:rPr>
        <w:t>hagiologicznych</w:t>
      </w:r>
      <w:proofErr w:type="spellEnd"/>
      <w:r w:rsidRPr="00231AE6">
        <w:rPr>
          <w:rFonts w:ascii="Times New Roman" w:hAnsi="Times New Roman"/>
          <w:sz w:val="24"/>
          <w:szCs w:val="24"/>
        </w:rPr>
        <w:t xml:space="preserve">, ikonograficznych i piśmienniczych (liturgiczno-literackich). Założeniem kursu jest zdobycie podstawowej wiedzy na temat rozwoju chrześcijaństwa (w jego wschodnim wariancie), historii Cerkwi prawosławnej (zwłaszcza poszczególnych Cerkwi słowiańskich), uniwersalnych i lokalnych – wspólnych dla obszaru chrześcijaństwa i charakterystycznych dla prawosławia tradycji (liturgicznej, teologicznej, </w:t>
      </w:r>
      <w:proofErr w:type="spellStart"/>
      <w:r w:rsidRPr="00231AE6">
        <w:rPr>
          <w:rFonts w:ascii="Times New Roman" w:hAnsi="Times New Roman"/>
          <w:sz w:val="24"/>
          <w:szCs w:val="24"/>
        </w:rPr>
        <w:t>anachoretycznej</w:t>
      </w:r>
      <w:proofErr w:type="spellEnd"/>
      <w:r w:rsidRPr="00231AE6">
        <w:rPr>
          <w:rFonts w:ascii="Times New Roman" w:hAnsi="Times New Roman"/>
          <w:sz w:val="24"/>
          <w:szCs w:val="24"/>
        </w:rPr>
        <w:t xml:space="preserve">, monastycznej, </w:t>
      </w:r>
      <w:proofErr w:type="spellStart"/>
      <w:r w:rsidRPr="00231AE6">
        <w:rPr>
          <w:rFonts w:ascii="Times New Roman" w:hAnsi="Times New Roman"/>
          <w:sz w:val="24"/>
          <w:szCs w:val="24"/>
        </w:rPr>
        <w:t>hesychastycznej</w:t>
      </w:r>
      <w:proofErr w:type="spellEnd"/>
      <w:r w:rsidRPr="00231AE6">
        <w:rPr>
          <w:rFonts w:ascii="Times New Roman" w:hAnsi="Times New Roman"/>
          <w:sz w:val="24"/>
          <w:szCs w:val="24"/>
        </w:rPr>
        <w:t xml:space="preserve">, ikonograficznej i in.); a także nabycie umiejętności definiowania kultur kręgu </w:t>
      </w:r>
      <w:proofErr w:type="spellStart"/>
      <w:r w:rsidRPr="00231AE6">
        <w:rPr>
          <w:rFonts w:ascii="Times New Roman" w:hAnsi="Times New Roman"/>
          <w:i/>
          <w:sz w:val="24"/>
          <w:szCs w:val="24"/>
        </w:rPr>
        <w:t>Slaviae</w:t>
      </w:r>
      <w:proofErr w:type="spellEnd"/>
      <w:r w:rsidRPr="00231AE6">
        <w:rPr>
          <w:rFonts w:ascii="Times New Roman" w:hAnsi="Times New Roman"/>
          <w:i/>
          <w:sz w:val="24"/>
          <w:szCs w:val="24"/>
        </w:rPr>
        <w:t xml:space="preserve"> </w:t>
      </w:r>
      <w:proofErr w:type="spellStart"/>
      <w:r w:rsidRPr="00231AE6">
        <w:rPr>
          <w:rFonts w:ascii="Times New Roman" w:hAnsi="Times New Roman"/>
          <w:i/>
          <w:sz w:val="24"/>
          <w:szCs w:val="24"/>
        </w:rPr>
        <w:lastRenderedPageBreak/>
        <w:t>Orthodoxae</w:t>
      </w:r>
      <w:proofErr w:type="spellEnd"/>
      <w:r w:rsidRPr="00231AE6">
        <w:rPr>
          <w:rFonts w:ascii="Times New Roman" w:hAnsi="Times New Roman"/>
          <w:i/>
          <w:sz w:val="24"/>
          <w:szCs w:val="24"/>
        </w:rPr>
        <w:t xml:space="preserve"> </w:t>
      </w:r>
      <w:r w:rsidRPr="00231AE6">
        <w:rPr>
          <w:rFonts w:ascii="Times New Roman" w:hAnsi="Times New Roman"/>
          <w:sz w:val="24"/>
          <w:szCs w:val="24"/>
        </w:rPr>
        <w:t xml:space="preserve">(struktury, modelu, paradygmatu kulturowego) oraz kompetencji rozumienia fenomenu literatury cerkiewnosłowiańskiej (obszaru południowosłowiańskiego – piśmiennictwa starobułgarskiego, </w:t>
      </w:r>
      <w:proofErr w:type="spellStart"/>
      <w:r w:rsidRPr="00231AE6">
        <w:rPr>
          <w:rFonts w:ascii="Times New Roman" w:hAnsi="Times New Roman"/>
          <w:sz w:val="24"/>
          <w:szCs w:val="24"/>
        </w:rPr>
        <w:t>staromacedońskiego</w:t>
      </w:r>
      <w:proofErr w:type="spellEnd"/>
      <w:r w:rsidRPr="00231AE6">
        <w:rPr>
          <w:rFonts w:ascii="Times New Roman" w:hAnsi="Times New Roman"/>
          <w:sz w:val="24"/>
          <w:szCs w:val="24"/>
        </w:rPr>
        <w:t xml:space="preserve"> i </w:t>
      </w:r>
      <w:proofErr w:type="spellStart"/>
      <w:r w:rsidRPr="00231AE6">
        <w:rPr>
          <w:rFonts w:ascii="Times New Roman" w:hAnsi="Times New Roman"/>
          <w:sz w:val="24"/>
          <w:szCs w:val="24"/>
        </w:rPr>
        <w:t>staroserbskiego</w:t>
      </w:r>
      <w:proofErr w:type="spellEnd"/>
      <w:r w:rsidRPr="00231AE6">
        <w:rPr>
          <w:rFonts w:ascii="Times New Roman" w:hAnsi="Times New Roman"/>
          <w:sz w:val="24"/>
          <w:szCs w:val="24"/>
        </w:rPr>
        <w:t>).</w:t>
      </w:r>
    </w:p>
    <w:p w:rsidR="00740679" w:rsidRDefault="00740679"/>
    <w:p w:rsidR="00BF4ED6" w:rsidRPr="00BF4ED6" w:rsidRDefault="00BF4ED6" w:rsidP="00BF4ED6">
      <w:pPr>
        <w:jc w:val="center"/>
        <w:rPr>
          <w:u w:val="single"/>
        </w:rPr>
      </w:pPr>
      <w:r w:rsidRPr="00BF4ED6">
        <w:rPr>
          <w:rFonts w:ascii="Times New Roman" w:hAnsi="Times New Roman"/>
          <w:b/>
          <w:sz w:val="24"/>
          <w:szCs w:val="24"/>
          <w:u w:val="single"/>
        </w:rPr>
        <w:t>Subiektywna historia kina bułgarskiego</w:t>
      </w:r>
    </w:p>
    <w:p w:rsidR="00F90E96" w:rsidRDefault="00F90E96" w:rsidP="00F90E96">
      <w:pPr>
        <w:rPr>
          <w:rFonts w:ascii="Times New Roman" w:hAnsi="Times New Roman"/>
          <w:sz w:val="24"/>
          <w:szCs w:val="24"/>
        </w:rPr>
      </w:pPr>
      <w:bookmarkStart w:id="0" w:name="_Hlk82523361"/>
      <w:r>
        <w:rPr>
          <w:rFonts w:ascii="Times New Roman" w:hAnsi="Times New Roman"/>
          <w:sz w:val="24"/>
          <w:szCs w:val="24"/>
        </w:rPr>
        <w:t>JEDNOSTKA OFERUJĄCA PRZEDMIOT: Instytut Filologii Słowiańskiej</w:t>
      </w:r>
    </w:p>
    <w:p w:rsidR="00F90E96" w:rsidRDefault="00F90E96" w:rsidP="00F90E96">
      <w:pPr>
        <w:rPr>
          <w:rFonts w:ascii="Times New Roman" w:hAnsi="Times New Roman"/>
          <w:sz w:val="24"/>
          <w:szCs w:val="24"/>
        </w:rPr>
      </w:pPr>
      <w:r>
        <w:rPr>
          <w:rFonts w:ascii="Times New Roman" w:hAnsi="Times New Roman"/>
          <w:sz w:val="24"/>
          <w:szCs w:val="24"/>
        </w:rPr>
        <w:t xml:space="preserve">NAZWA PRZEDMIOTU: </w:t>
      </w:r>
      <w:r w:rsidRPr="00F90E96">
        <w:rPr>
          <w:rFonts w:ascii="Times New Roman" w:hAnsi="Times New Roman"/>
          <w:b/>
          <w:sz w:val="24"/>
          <w:szCs w:val="24"/>
        </w:rPr>
        <w:t>Subiektywna historia kina bułgarskiego</w:t>
      </w:r>
    </w:p>
    <w:p w:rsidR="00F90E96" w:rsidRDefault="00F90E96" w:rsidP="00F90E96">
      <w:pPr>
        <w:rPr>
          <w:rFonts w:ascii="Times New Roman" w:hAnsi="Times New Roman"/>
          <w:sz w:val="24"/>
          <w:szCs w:val="24"/>
        </w:rPr>
      </w:pPr>
      <w:r>
        <w:rPr>
          <w:rFonts w:ascii="Times New Roman" w:hAnsi="Times New Roman"/>
          <w:sz w:val="24"/>
          <w:szCs w:val="24"/>
        </w:rPr>
        <w:t xml:space="preserve">NAZWISKO PROWADZĄCEGO: </w:t>
      </w:r>
      <w:r w:rsidRPr="00F90E96">
        <w:rPr>
          <w:rFonts w:ascii="Times New Roman" w:hAnsi="Times New Roman"/>
          <w:b/>
          <w:sz w:val="24"/>
          <w:szCs w:val="24"/>
        </w:rPr>
        <w:t>prof. UAM dr hab. Wojciech Jóźwiak</w:t>
      </w:r>
    </w:p>
    <w:p w:rsidR="00F90E96" w:rsidRDefault="00F90E96" w:rsidP="00F90E96">
      <w:pPr>
        <w:rPr>
          <w:rFonts w:ascii="Times New Roman" w:hAnsi="Times New Roman"/>
          <w:sz w:val="24"/>
          <w:szCs w:val="24"/>
        </w:rPr>
      </w:pPr>
      <w:r>
        <w:rPr>
          <w:rFonts w:ascii="Times New Roman" w:hAnsi="Times New Roman"/>
          <w:sz w:val="24"/>
          <w:szCs w:val="24"/>
        </w:rPr>
        <w:t>ROK I POZIOM STUDIÓW: Bez ograniczeń</w:t>
      </w:r>
    </w:p>
    <w:p w:rsidR="00F90E96" w:rsidRDefault="00F90E96" w:rsidP="00F90E96">
      <w:pPr>
        <w:rPr>
          <w:rFonts w:ascii="Times New Roman" w:hAnsi="Times New Roman"/>
          <w:sz w:val="24"/>
          <w:szCs w:val="24"/>
        </w:rPr>
      </w:pPr>
      <w:r>
        <w:rPr>
          <w:rFonts w:ascii="Times New Roman" w:hAnsi="Times New Roman"/>
          <w:sz w:val="24"/>
          <w:szCs w:val="24"/>
        </w:rPr>
        <w:t>LICZBA GODZIN: 60 (semestr zimowy – 30, semestr letni – 30)</w:t>
      </w:r>
    </w:p>
    <w:p w:rsidR="00F90E96" w:rsidRDefault="00F90E96" w:rsidP="00F90E96">
      <w:pPr>
        <w:rPr>
          <w:rFonts w:ascii="Times New Roman" w:hAnsi="Times New Roman"/>
          <w:sz w:val="24"/>
          <w:szCs w:val="24"/>
        </w:rPr>
      </w:pPr>
      <w:r>
        <w:rPr>
          <w:rFonts w:ascii="Times New Roman" w:hAnsi="Times New Roman"/>
          <w:sz w:val="24"/>
          <w:szCs w:val="24"/>
        </w:rPr>
        <w:t xml:space="preserve">LICZBA ECTS: </w:t>
      </w:r>
      <w:r w:rsidR="005E1750">
        <w:rPr>
          <w:rFonts w:ascii="Times New Roman" w:hAnsi="Times New Roman"/>
          <w:sz w:val="24"/>
          <w:szCs w:val="24"/>
        </w:rPr>
        <w:t>4</w:t>
      </w:r>
    </w:p>
    <w:p w:rsidR="00F90E96" w:rsidRDefault="00F90E96" w:rsidP="00F90E96">
      <w:pPr>
        <w:rPr>
          <w:rFonts w:ascii="Times New Roman" w:hAnsi="Times New Roman"/>
          <w:sz w:val="24"/>
          <w:szCs w:val="24"/>
        </w:rPr>
      </w:pPr>
      <w:r>
        <w:rPr>
          <w:rFonts w:ascii="Times New Roman" w:hAnsi="Times New Roman"/>
          <w:sz w:val="24"/>
          <w:szCs w:val="24"/>
        </w:rPr>
        <w:t xml:space="preserve">FORMA ZALICZENIA: zaliczenie z notą </w:t>
      </w:r>
    </w:p>
    <w:p w:rsidR="00F90E96" w:rsidRDefault="00F90E96" w:rsidP="00F90E96">
      <w:pPr>
        <w:rPr>
          <w:rFonts w:ascii="Times New Roman" w:hAnsi="Times New Roman"/>
          <w:b/>
          <w:sz w:val="24"/>
          <w:szCs w:val="24"/>
        </w:rPr>
      </w:pPr>
      <w:r>
        <w:rPr>
          <w:rFonts w:ascii="Times New Roman" w:hAnsi="Times New Roman"/>
          <w:sz w:val="24"/>
          <w:szCs w:val="24"/>
        </w:rPr>
        <w:t xml:space="preserve">GODZINY I MIEJSCE ODBYWANIA ZAJĘĆ: wtorek 18.45-21.45, (co dwa tygodnie) Collegium </w:t>
      </w:r>
      <w:proofErr w:type="spellStart"/>
      <w:r>
        <w:rPr>
          <w:rFonts w:ascii="Times New Roman" w:hAnsi="Times New Roman"/>
          <w:sz w:val="24"/>
          <w:szCs w:val="24"/>
        </w:rPr>
        <w:t>Maius</w:t>
      </w:r>
      <w:proofErr w:type="spellEnd"/>
      <w:r>
        <w:rPr>
          <w:rFonts w:ascii="Times New Roman" w:hAnsi="Times New Roman"/>
          <w:sz w:val="24"/>
          <w:szCs w:val="24"/>
        </w:rPr>
        <w:t xml:space="preserve"> s. 285</w:t>
      </w:r>
    </w:p>
    <w:p w:rsidR="003F1EE5" w:rsidRPr="00476347" w:rsidRDefault="003F1EE5" w:rsidP="003F1EE5">
      <w:pPr>
        <w:spacing w:after="0" w:line="360" w:lineRule="auto"/>
        <w:rPr>
          <w:rFonts w:ascii="Times New Roman" w:hAnsi="Times New Roman"/>
          <w:b/>
          <w:sz w:val="24"/>
          <w:szCs w:val="24"/>
        </w:rPr>
      </w:pPr>
      <w:r w:rsidRPr="00476347">
        <w:rPr>
          <w:rFonts w:ascii="Times New Roman" w:hAnsi="Times New Roman"/>
          <w:b/>
          <w:sz w:val="24"/>
          <w:szCs w:val="24"/>
        </w:rPr>
        <w:t>OFERTA WYDZIAŁOWA, OFERTA SZKOŁY</w:t>
      </w:r>
    </w:p>
    <w:p w:rsidR="00F90E96" w:rsidRDefault="00F90E96" w:rsidP="00F90E96">
      <w:pPr>
        <w:rPr>
          <w:rFonts w:ascii="Times New Roman" w:hAnsi="Times New Roman"/>
          <w:sz w:val="24"/>
          <w:szCs w:val="24"/>
        </w:rPr>
      </w:pPr>
      <w:r>
        <w:rPr>
          <w:rFonts w:ascii="Times New Roman" w:hAnsi="Times New Roman"/>
          <w:sz w:val="24"/>
          <w:szCs w:val="24"/>
        </w:rPr>
        <w:t xml:space="preserve">OPIS PRZEDMIOTU: </w:t>
      </w:r>
    </w:p>
    <w:p w:rsidR="00F90E96" w:rsidRPr="002F5193" w:rsidRDefault="00F90E96" w:rsidP="00F90E96">
      <w:pPr>
        <w:pStyle w:val="Tytu"/>
        <w:spacing w:line="360" w:lineRule="auto"/>
        <w:jc w:val="both"/>
        <w:rPr>
          <w:rFonts w:ascii="Times New Roman" w:hAnsi="Times New Roman"/>
          <w:b w:val="0"/>
          <w:bCs w:val="0"/>
        </w:rPr>
      </w:pPr>
      <w:r w:rsidRPr="002F5193">
        <w:rPr>
          <w:rFonts w:ascii="Times New Roman" w:hAnsi="Times New Roman"/>
          <w:b w:val="0"/>
          <w:bCs w:val="0"/>
        </w:rPr>
        <w:t xml:space="preserve">Zajęcia mają na celu zapoznanie studentów z historią bułgarskiej kinematografii od końca lat pięćdziesiątych XX wieku do współczesności. Prezentowane podczas zajęć filmy </w:t>
      </w:r>
      <w:r>
        <w:rPr>
          <w:rFonts w:ascii="Times New Roman" w:hAnsi="Times New Roman"/>
          <w:b w:val="0"/>
          <w:bCs w:val="0"/>
        </w:rPr>
        <w:t xml:space="preserve">pozwalają </w:t>
      </w:r>
      <w:r w:rsidRPr="002F5193">
        <w:rPr>
          <w:rFonts w:ascii="Times New Roman" w:hAnsi="Times New Roman"/>
          <w:b w:val="0"/>
          <w:bCs w:val="0"/>
        </w:rPr>
        <w:t>ukaz</w:t>
      </w:r>
      <w:r>
        <w:rPr>
          <w:rFonts w:ascii="Times New Roman" w:hAnsi="Times New Roman"/>
          <w:b w:val="0"/>
          <w:bCs w:val="0"/>
        </w:rPr>
        <w:t>ać</w:t>
      </w:r>
      <w:r w:rsidRPr="002F5193">
        <w:rPr>
          <w:rFonts w:ascii="Times New Roman" w:hAnsi="Times New Roman"/>
          <w:b w:val="0"/>
          <w:bCs w:val="0"/>
        </w:rPr>
        <w:t xml:space="preserve"> najważniejsze momenty w rozwoju kina bułgarskiego, charakterystyczne zjawiska i motywy</w:t>
      </w:r>
      <w:r>
        <w:rPr>
          <w:rFonts w:ascii="Times New Roman" w:hAnsi="Times New Roman"/>
          <w:b w:val="0"/>
          <w:bCs w:val="0"/>
        </w:rPr>
        <w:t>, podkreślające specyfikę kulturowo-polityczną regionu, a także</w:t>
      </w:r>
      <w:r w:rsidRPr="002F5193">
        <w:rPr>
          <w:rFonts w:ascii="Times New Roman" w:hAnsi="Times New Roman"/>
          <w:b w:val="0"/>
          <w:bCs w:val="0"/>
        </w:rPr>
        <w:t xml:space="preserve"> ilustrują</w:t>
      </w:r>
      <w:r>
        <w:rPr>
          <w:rFonts w:ascii="Times New Roman" w:hAnsi="Times New Roman"/>
          <w:b w:val="0"/>
          <w:bCs w:val="0"/>
        </w:rPr>
        <w:t>ce</w:t>
      </w:r>
      <w:r w:rsidRPr="002F5193">
        <w:rPr>
          <w:rFonts w:ascii="Times New Roman" w:hAnsi="Times New Roman"/>
          <w:b w:val="0"/>
          <w:bCs w:val="0"/>
        </w:rPr>
        <w:t xml:space="preserve"> związki</w:t>
      </w:r>
      <w:r>
        <w:rPr>
          <w:rFonts w:ascii="Times New Roman" w:hAnsi="Times New Roman"/>
          <w:b w:val="0"/>
          <w:bCs w:val="0"/>
        </w:rPr>
        <w:t xml:space="preserve"> kina bułgarskiego</w:t>
      </w:r>
      <w:r w:rsidRPr="002F5193">
        <w:rPr>
          <w:rFonts w:ascii="Times New Roman" w:hAnsi="Times New Roman"/>
          <w:b w:val="0"/>
          <w:bCs w:val="0"/>
        </w:rPr>
        <w:t xml:space="preserve"> z filmem europejskim i światowym. </w:t>
      </w:r>
    </w:p>
    <w:bookmarkEnd w:id="0"/>
    <w:p w:rsidR="00F90E96" w:rsidRDefault="00F90E96"/>
    <w:p w:rsidR="00015D19" w:rsidRPr="00015D19" w:rsidRDefault="00015D19" w:rsidP="00015D19">
      <w:pPr>
        <w:jc w:val="center"/>
        <w:rPr>
          <w:u w:val="single"/>
        </w:rPr>
      </w:pPr>
      <w:r w:rsidRPr="00015D19">
        <w:rPr>
          <w:rFonts w:ascii="Times New Roman" w:hAnsi="Times New Roman"/>
          <w:b/>
          <w:bCs/>
          <w:i/>
          <w:iCs/>
          <w:sz w:val="24"/>
          <w:szCs w:val="24"/>
          <w:u w:val="single"/>
        </w:rPr>
        <w:t>Prawosławie – doktryna, kultura, relacje międzywyznaniowe</w:t>
      </w:r>
    </w:p>
    <w:p w:rsidR="00C62C65" w:rsidRPr="003511CD" w:rsidRDefault="00C62C65" w:rsidP="00C62C65">
      <w:pPr>
        <w:spacing w:after="0" w:line="360" w:lineRule="auto"/>
        <w:rPr>
          <w:rFonts w:ascii="Times New Roman" w:hAnsi="Times New Roman"/>
          <w:sz w:val="24"/>
          <w:szCs w:val="24"/>
        </w:rPr>
      </w:pPr>
      <w:r w:rsidRPr="003511CD">
        <w:rPr>
          <w:rFonts w:ascii="Times New Roman" w:hAnsi="Times New Roman"/>
          <w:sz w:val="24"/>
          <w:szCs w:val="24"/>
        </w:rPr>
        <w:t>JEDNOSTKA OFERUJĄCA PRZEDMIOT: Instytut Filologii Słowiańskiej</w:t>
      </w:r>
    </w:p>
    <w:p w:rsidR="00C62C65" w:rsidRPr="003511CD" w:rsidRDefault="00C62C65" w:rsidP="00C62C65">
      <w:pPr>
        <w:spacing w:after="0" w:line="360" w:lineRule="auto"/>
        <w:rPr>
          <w:rFonts w:ascii="Times New Roman" w:hAnsi="Times New Roman"/>
          <w:sz w:val="24"/>
          <w:szCs w:val="24"/>
        </w:rPr>
      </w:pPr>
      <w:r w:rsidRPr="003511CD">
        <w:rPr>
          <w:rFonts w:ascii="Times New Roman" w:hAnsi="Times New Roman"/>
          <w:sz w:val="24"/>
          <w:szCs w:val="24"/>
        </w:rPr>
        <w:t xml:space="preserve">NAZWA PRZEDMIOTU: </w:t>
      </w:r>
      <w:r w:rsidRPr="003511CD">
        <w:rPr>
          <w:rFonts w:ascii="Times New Roman" w:hAnsi="Times New Roman"/>
          <w:b/>
          <w:bCs/>
          <w:i/>
          <w:iCs/>
          <w:sz w:val="24"/>
          <w:szCs w:val="24"/>
        </w:rPr>
        <w:t xml:space="preserve">Prawosławie </w:t>
      </w:r>
      <w:r>
        <w:rPr>
          <w:rFonts w:ascii="Times New Roman" w:hAnsi="Times New Roman"/>
          <w:b/>
          <w:bCs/>
          <w:i/>
          <w:iCs/>
          <w:sz w:val="24"/>
          <w:szCs w:val="24"/>
        </w:rPr>
        <w:t>–</w:t>
      </w:r>
      <w:r w:rsidRPr="003511CD">
        <w:rPr>
          <w:rFonts w:ascii="Times New Roman" w:hAnsi="Times New Roman"/>
          <w:b/>
          <w:bCs/>
          <w:i/>
          <w:iCs/>
          <w:sz w:val="24"/>
          <w:szCs w:val="24"/>
        </w:rPr>
        <w:t xml:space="preserve"> doktryna</w:t>
      </w:r>
      <w:r>
        <w:rPr>
          <w:rFonts w:ascii="Times New Roman" w:hAnsi="Times New Roman"/>
          <w:b/>
          <w:bCs/>
          <w:i/>
          <w:iCs/>
          <w:sz w:val="24"/>
          <w:szCs w:val="24"/>
        </w:rPr>
        <w:t>,</w:t>
      </w:r>
      <w:r w:rsidRPr="003511CD">
        <w:rPr>
          <w:rFonts w:ascii="Times New Roman" w:hAnsi="Times New Roman"/>
          <w:b/>
          <w:bCs/>
          <w:i/>
          <w:iCs/>
          <w:sz w:val="24"/>
          <w:szCs w:val="24"/>
        </w:rPr>
        <w:t xml:space="preserve"> kultura, relacje międzywyznaniowe</w:t>
      </w:r>
    </w:p>
    <w:p w:rsidR="00C62C65" w:rsidRPr="003511CD" w:rsidRDefault="00C62C65" w:rsidP="00C62C65">
      <w:pPr>
        <w:spacing w:after="0" w:line="360" w:lineRule="auto"/>
        <w:rPr>
          <w:rFonts w:ascii="Times New Roman" w:hAnsi="Times New Roman"/>
          <w:sz w:val="24"/>
          <w:szCs w:val="24"/>
        </w:rPr>
      </w:pPr>
      <w:r w:rsidRPr="003511CD">
        <w:rPr>
          <w:rFonts w:ascii="Times New Roman" w:hAnsi="Times New Roman"/>
          <w:sz w:val="24"/>
          <w:szCs w:val="24"/>
        </w:rPr>
        <w:t xml:space="preserve">NAZWISKO PROWADZĄCEGO: </w:t>
      </w:r>
      <w:r w:rsidRPr="00C62C65">
        <w:rPr>
          <w:rFonts w:ascii="Times New Roman" w:hAnsi="Times New Roman"/>
          <w:b/>
          <w:sz w:val="24"/>
          <w:szCs w:val="24"/>
        </w:rPr>
        <w:t>prof. UAM dr hab. Marzanna Kuczyńska</w:t>
      </w:r>
    </w:p>
    <w:p w:rsidR="00C62C65" w:rsidRPr="003511CD" w:rsidRDefault="00C62C65" w:rsidP="00C62C65">
      <w:pPr>
        <w:spacing w:after="0" w:line="360" w:lineRule="auto"/>
        <w:rPr>
          <w:rFonts w:ascii="Times New Roman" w:hAnsi="Times New Roman"/>
          <w:sz w:val="24"/>
          <w:szCs w:val="24"/>
        </w:rPr>
      </w:pPr>
      <w:r w:rsidRPr="003511CD">
        <w:rPr>
          <w:rFonts w:ascii="Times New Roman" w:hAnsi="Times New Roman"/>
          <w:sz w:val="24"/>
          <w:szCs w:val="24"/>
        </w:rPr>
        <w:t xml:space="preserve">ROK I POZIOM STUDIÓW: </w:t>
      </w:r>
    </w:p>
    <w:p w:rsidR="00C62C65" w:rsidRPr="003511CD" w:rsidRDefault="00C62C65" w:rsidP="00C62C65">
      <w:pPr>
        <w:spacing w:after="0" w:line="360" w:lineRule="auto"/>
        <w:rPr>
          <w:rFonts w:ascii="Times New Roman" w:hAnsi="Times New Roman"/>
          <w:sz w:val="24"/>
          <w:szCs w:val="24"/>
        </w:rPr>
      </w:pPr>
      <w:r w:rsidRPr="003511CD">
        <w:rPr>
          <w:rFonts w:ascii="Times New Roman" w:hAnsi="Times New Roman"/>
          <w:sz w:val="24"/>
          <w:szCs w:val="24"/>
        </w:rPr>
        <w:t>LICZBA GODZIN: 30 h</w:t>
      </w:r>
    </w:p>
    <w:p w:rsidR="00C62C65" w:rsidRPr="003511CD" w:rsidRDefault="00C62C65" w:rsidP="00C62C65">
      <w:pPr>
        <w:spacing w:after="0" w:line="360" w:lineRule="auto"/>
        <w:rPr>
          <w:rFonts w:ascii="Times New Roman" w:hAnsi="Times New Roman"/>
          <w:sz w:val="24"/>
          <w:szCs w:val="24"/>
        </w:rPr>
      </w:pPr>
      <w:r w:rsidRPr="003511CD">
        <w:rPr>
          <w:rFonts w:ascii="Times New Roman" w:hAnsi="Times New Roman"/>
          <w:sz w:val="24"/>
          <w:szCs w:val="24"/>
        </w:rPr>
        <w:t xml:space="preserve">LICZBA ECTS: </w:t>
      </w:r>
      <w:r w:rsidR="006B35E0">
        <w:rPr>
          <w:rFonts w:ascii="Times New Roman" w:hAnsi="Times New Roman"/>
          <w:sz w:val="24"/>
          <w:szCs w:val="24"/>
        </w:rPr>
        <w:t>2</w:t>
      </w:r>
    </w:p>
    <w:p w:rsidR="00C62C65" w:rsidRPr="003511CD" w:rsidRDefault="00C62C65" w:rsidP="00C62C65">
      <w:pPr>
        <w:spacing w:after="0" w:line="360" w:lineRule="auto"/>
        <w:rPr>
          <w:rFonts w:ascii="Times New Roman" w:hAnsi="Times New Roman"/>
          <w:sz w:val="24"/>
          <w:szCs w:val="24"/>
        </w:rPr>
      </w:pPr>
      <w:r w:rsidRPr="003511CD">
        <w:rPr>
          <w:rFonts w:ascii="Times New Roman" w:hAnsi="Times New Roman"/>
          <w:sz w:val="24"/>
          <w:szCs w:val="24"/>
        </w:rPr>
        <w:t>FORMA ZALICZENIA: zaliczenie ustne</w:t>
      </w:r>
    </w:p>
    <w:p w:rsidR="00C62C65" w:rsidRPr="003511CD" w:rsidRDefault="00C62C65" w:rsidP="00C62C65">
      <w:pPr>
        <w:spacing w:after="0" w:line="360" w:lineRule="auto"/>
        <w:rPr>
          <w:rFonts w:ascii="Times New Roman" w:hAnsi="Times New Roman"/>
          <w:b/>
          <w:sz w:val="24"/>
          <w:szCs w:val="24"/>
        </w:rPr>
      </w:pPr>
      <w:r w:rsidRPr="003511CD">
        <w:rPr>
          <w:rFonts w:ascii="Times New Roman" w:hAnsi="Times New Roman"/>
          <w:sz w:val="24"/>
          <w:szCs w:val="24"/>
        </w:rPr>
        <w:t xml:space="preserve">GODZINY I MIEJSCE ODBYWANIA ZAJĘĆ: </w:t>
      </w:r>
      <w:r>
        <w:rPr>
          <w:rFonts w:ascii="Times New Roman" w:hAnsi="Times New Roman"/>
          <w:sz w:val="24"/>
          <w:szCs w:val="24"/>
        </w:rPr>
        <w:t>semestr letni</w:t>
      </w:r>
    </w:p>
    <w:p w:rsidR="003F1EE5" w:rsidRPr="00476347" w:rsidRDefault="003F1EE5" w:rsidP="003F1EE5">
      <w:pPr>
        <w:spacing w:after="0" w:line="360" w:lineRule="auto"/>
        <w:rPr>
          <w:rFonts w:ascii="Times New Roman" w:hAnsi="Times New Roman"/>
          <w:b/>
          <w:sz w:val="24"/>
          <w:szCs w:val="24"/>
        </w:rPr>
      </w:pPr>
      <w:r w:rsidRPr="00476347">
        <w:rPr>
          <w:rFonts w:ascii="Times New Roman" w:hAnsi="Times New Roman"/>
          <w:b/>
          <w:sz w:val="24"/>
          <w:szCs w:val="24"/>
        </w:rPr>
        <w:t>OFERTA WYDZIAŁOWA, OFERTA SZKOŁY</w:t>
      </w:r>
    </w:p>
    <w:p w:rsidR="00C62C65" w:rsidRPr="003511CD" w:rsidRDefault="00C62C65" w:rsidP="00C62C65">
      <w:pPr>
        <w:spacing w:after="0" w:line="360" w:lineRule="auto"/>
        <w:rPr>
          <w:rFonts w:ascii="Times New Roman" w:hAnsi="Times New Roman"/>
          <w:sz w:val="24"/>
          <w:szCs w:val="24"/>
        </w:rPr>
      </w:pPr>
      <w:r w:rsidRPr="003511CD">
        <w:rPr>
          <w:rFonts w:ascii="Times New Roman" w:hAnsi="Times New Roman"/>
          <w:sz w:val="24"/>
          <w:szCs w:val="24"/>
        </w:rPr>
        <w:t xml:space="preserve">OPIS PRZEDMIOTU: </w:t>
      </w:r>
    </w:p>
    <w:p w:rsidR="00C62C65" w:rsidRPr="00231AE6" w:rsidRDefault="00C62C65" w:rsidP="00C62C65">
      <w:pPr>
        <w:spacing w:after="0" w:line="360" w:lineRule="auto"/>
        <w:rPr>
          <w:rFonts w:ascii="Times New Roman" w:hAnsi="Times New Roman"/>
          <w:sz w:val="24"/>
          <w:szCs w:val="24"/>
        </w:rPr>
      </w:pPr>
    </w:p>
    <w:p w:rsidR="00C62C65" w:rsidRPr="00040F3C" w:rsidRDefault="00C62C65" w:rsidP="00C62C65">
      <w:pPr>
        <w:spacing w:after="0" w:line="360" w:lineRule="auto"/>
        <w:jc w:val="both"/>
        <w:rPr>
          <w:rFonts w:ascii="Times New Roman" w:hAnsi="Times New Roman"/>
          <w:bCs/>
          <w:sz w:val="24"/>
          <w:szCs w:val="24"/>
        </w:rPr>
      </w:pPr>
      <w:r>
        <w:rPr>
          <w:rFonts w:ascii="Times New Roman" w:hAnsi="Times New Roman"/>
          <w:bCs/>
          <w:sz w:val="24"/>
          <w:szCs w:val="24"/>
        </w:rPr>
        <w:t xml:space="preserve">Przedmiot jest </w:t>
      </w:r>
      <w:r w:rsidRPr="00B8659F">
        <w:rPr>
          <w:rFonts w:ascii="Times New Roman" w:hAnsi="Times New Roman"/>
          <w:bCs/>
          <w:sz w:val="24"/>
          <w:szCs w:val="24"/>
        </w:rPr>
        <w:t>zwięzły</w:t>
      </w:r>
      <w:r>
        <w:rPr>
          <w:rFonts w:ascii="Times New Roman" w:hAnsi="Times New Roman"/>
          <w:bCs/>
          <w:sz w:val="24"/>
          <w:szCs w:val="24"/>
        </w:rPr>
        <w:t>m</w:t>
      </w:r>
      <w:r w:rsidRPr="00B8659F">
        <w:rPr>
          <w:rFonts w:ascii="Times New Roman" w:hAnsi="Times New Roman"/>
          <w:bCs/>
          <w:sz w:val="24"/>
          <w:szCs w:val="24"/>
        </w:rPr>
        <w:t xml:space="preserve"> </w:t>
      </w:r>
      <w:r>
        <w:rPr>
          <w:rFonts w:ascii="Times New Roman" w:hAnsi="Times New Roman"/>
          <w:bCs/>
          <w:sz w:val="24"/>
          <w:szCs w:val="24"/>
        </w:rPr>
        <w:t>wprowadzeniem do historii i charakterystyki prawosławia od początku do współczesności. P</w:t>
      </w:r>
      <w:r w:rsidRPr="00B8659F">
        <w:rPr>
          <w:rFonts w:ascii="Times New Roman" w:hAnsi="Times New Roman"/>
          <w:bCs/>
          <w:sz w:val="24"/>
          <w:szCs w:val="24"/>
        </w:rPr>
        <w:t>re</w:t>
      </w:r>
      <w:r>
        <w:rPr>
          <w:rFonts w:ascii="Times New Roman" w:hAnsi="Times New Roman"/>
          <w:bCs/>
          <w:sz w:val="24"/>
          <w:szCs w:val="24"/>
        </w:rPr>
        <w:t>zentuje definicje oraz znaczenia pojęcia „prawosławie”, krótki rys</w:t>
      </w:r>
      <w:r w:rsidRPr="00B8659F">
        <w:rPr>
          <w:rFonts w:ascii="Times New Roman" w:hAnsi="Times New Roman"/>
          <w:bCs/>
          <w:sz w:val="24"/>
          <w:szCs w:val="24"/>
        </w:rPr>
        <w:t xml:space="preserve"> histor</w:t>
      </w:r>
      <w:r>
        <w:rPr>
          <w:rFonts w:ascii="Times New Roman" w:hAnsi="Times New Roman"/>
          <w:bCs/>
          <w:sz w:val="24"/>
          <w:szCs w:val="24"/>
        </w:rPr>
        <w:t>yczny oraz</w:t>
      </w:r>
      <w:r w:rsidRPr="00B8659F">
        <w:rPr>
          <w:rFonts w:ascii="Times New Roman" w:hAnsi="Times New Roman"/>
          <w:bCs/>
          <w:sz w:val="24"/>
          <w:szCs w:val="24"/>
        </w:rPr>
        <w:t xml:space="preserve"> teologi</w:t>
      </w:r>
      <w:r>
        <w:rPr>
          <w:rFonts w:ascii="Times New Roman" w:hAnsi="Times New Roman"/>
          <w:bCs/>
          <w:sz w:val="24"/>
          <w:szCs w:val="24"/>
        </w:rPr>
        <w:t>czny</w:t>
      </w:r>
      <w:r w:rsidRPr="00B8659F">
        <w:rPr>
          <w:rFonts w:ascii="Times New Roman" w:hAnsi="Times New Roman"/>
          <w:bCs/>
          <w:sz w:val="24"/>
          <w:szCs w:val="24"/>
        </w:rPr>
        <w:t>,</w:t>
      </w:r>
      <w:r>
        <w:rPr>
          <w:rFonts w:ascii="Times New Roman" w:hAnsi="Times New Roman"/>
          <w:bCs/>
          <w:sz w:val="24"/>
          <w:szCs w:val="24"/>
        </w:rPr>
        <w:t xml:space="preserve"> kalendarze,</w:t>
      </w:r>
      <w:r w:rsidRPr="00B8659F">
        <w:rPr>
          <w:rFonts w:ascii="Times New Roman" w:hAnsi="Times New Roman"/>
          <w:bCs/>
          <w:sz w:val="24"/>
          <w:szCs w:val="24"/>
        </w:rPr>
        <w:t xml:space="preserve"> ważne święta</w:t>
      </w:r>
      <w:r>
        <w:rPr>
          <w:rFonts w:ascii="Times New Roman" w:hAnsi="Times New Roman"/>
          <w:bCs/>
          <w:sz w:val="24"/>
          <w:szCs w:val="24"/>
        </w:rPr>
        <w:t xml:space="preserve"> (12)</w:t>
      </w:r>
      <w:r w:rsidRPr="00B8659F">
        <w:rPr>
          <w:rFonts w:ascii="Times New Roman" w:hAnsi="Times New Roman"/>
          <w:bCs/>
          <w:sz w:val="24"/>
          <w:szCs w:val="24"/>
        </w:rPr>
        <w:t>, tradycje</w:t>
      </w:r>
      <w:r>
        <w:rPr>
          <w:rFonts w:ascii="Times New Roman" w:hAnsi="Times New Roman"/>
          <w:bCs/>
          <w:sz w:val="24"/>
          <w:szCs w:val="24"/>
        </w:rPr>
        <w:t xml:space="preserve"> kulturowe (języki, alfabety), kontakty wewnątrzprawosławne i międzywyznaniowe</w:t>
      </w:r>
      <w:r w:rsidRPr="00B8659F">
        <w:rPr>
          <w:rFonts w:ascii="Times New Roman" w:hAnsi="Times New Roman"/>
          <w:bCs/>
          <w:sz w:val="24"/>
          <w:szCs w:val="24"/>
        </w:rPr>
        <w:t>.</w:t>
      </w:r>
      <w:r>
        <w:rPr>
          <w:rFonts w:ascii="Times New Roman" w:hAnsi="Times New Roman"/>
          <w:bCs/>
          <w:sz w:val="24"/>
          <w:szCs w:val="24"/>
        </w:rPr>
        <w:t xml:space="preserve"> Wśród głównych celów, oprócz systematyzacji wiedzy, znajduje się uświadomienie, że nie istnieje „jedno”</w:t>
      </w:r>
      <w:r w:rsidRPr="00B8659F">
        <w:rPr>
          <w:rFonts w:ascii="Times New Roman" w:hAnsi="Times New Roman"/>
          <w:bCs/>
          <w:sz w:val="24"/>
          <w:szCs w:val="24"/>
        </w:rPr>
        <w:t xml:space="preserve"> </w:t>
      </w:r>
      <w:r>
        <w:rPr>
          <w:rFonts w:ascii="Times New Roman" w:hAnsi="Times New Roman"/>
          <w:bCs/>
          <w:sz w:val="24"/>
          <w:szCs w:val="24"/>
        </w:rPr>
        <w:t xml:space="preserve">prawosławie, które można utożsamiać z jakimkolwiek Kościołem lokalnym. Przy zasadniczej wspólnocie </w:t>
      </w:r>
      <w:r w:rsidRPr="00BE1430">
        <w:rPr>
          <w:rFonts w:ascii="Times New Roman" w:hAnsi="Times New Roman"/>
          <w:bCs/>
          <w:i/>
          <w:iCs/>
          <w:sz w:val="24"/>
          <w:szCs w:val="24"/>
        </w:rPr>
        <w:t>credo</w:t>
      </w:r>
      <w:r>
        <w:rPr>
          <w:rFonts w:ascii="Times New Roman" w:hAnsi="Times New Roman"/>
          <w:bCs/>
          <w:sz w:val="24"/>
          <w:szCs w:val="24"/>
        </w:rPr>
        <w:t xml:space="preserve"> czy </w:t>
      </w:r>
      <w:proofErr w:type="spellStart"/>
      <w:r>
        <w:rPr>
          <w:rFonts w:ascii="Times New Roman" w:hAnsi="Times New Roman"/>
          <w:bCs/>
          <w:sz w:val="24"/>
          <w:szCs w:val="24"/>
        </w:rPr>
        <w:t>sakramentologii</w:t>
      </w:r>
      <w:proofErr w:type="spellEnd"/>
      <w:r>
        <w:rPr>
          <w:rFonts w:ascii="Times New Roman" w:hAnsi="Times New Roman"/>
          <w:bCs/>
          <w:sz w:val="24"/>
          <w:szCs w:val="24"/>
        </w:rPr>
        <w:t xml:space="preserve">, jest to zjawisko zróżnicowane historycznie, geograficznie, kulturowo i obyczajowo. Poszczególne Kościoły mogą być wspólnotami ogólnopaństwowymi lub mniejszościowymi (Polska, Czechy, Słowacja, Chorwacja, Francja, Anglia, Niemcy, USA i in.). Posiadać status samodzielności (autokefalia), podległości lub samodzielności niekanonicznej (np. Macedonia). Żyć w porozumieniu (np. Rosja-Serbia) lub w konflikcie (np. obecnie Grecja, Ukraina, Rosja). Utrzymywać różne stosunki z władzą polityczną (tzw. symfonia lub rozdział). Zawiązywać zróżnicowane relacje z Kościołami innych wyznań </w:t>
      </w:r>
      <w:r w:rsidRPr="00040F3C">
        <w:rPr>
          <w:rFonts w:ascii="Times New Roman" w:hAnsi="Times New Roman"/>
          <w:bCs/>
          <w:sz w:val="24"/>
          <w:szCs w:val="24"/>
        </w:rPr>
        <w:t xml:space="preserve">(katolicyzm, protestantyzm, unia) - </w:t>
      </w:r>
      <w:r w:rsidRPr="00040F3C">
        <w:rPr>
          <w:rFonts w:ascii="Times New Roman" w:hAnsi="Times New Roman"/>
          <w:sz w:val="24"/>
          <w:szCs w:val="24"/>
        </w:rPr>
        <w:t>w tym tzw. „grzech ekumenizmu”</w:t>
      </w:r>
      <w:r w:rsidRPr="00040F3C">
        <w:rPr>
          <w:rFonts w:ascii="Times New Roman" w:hAnsi="Times New Roman"/>
          <w:bCs/>
          <w:sz w:val="24"/>
          <w:szCs w:val="24"/>
        </w:rPr>
        <w:t>.</w:t>
      </w:r>
    </w:p>
    <w:p w:rsidR="00C62C65" w:rsidRPr="00B8659F" w:rsidRDefault="00C62C65" w:rsidP="00C62C65">
      <w:pPr>
        <w:spacing w:after="0" w:line="360" w:lineRule="auto"/>
        <w:jc w:val="both"/>
        <w:rPr>
          <w:rFonts w:ascii="Times New Roman" w:hAnsi="Times New Roman"/>
          <w:bCs/>
          <w:sz w:val="24"/>
          <w:szCs w:val="24"/>
        </w:rPr>
      </w:pPr>
      <w:r>
        <w:rPr>
          <w:rFonts w:ascii="Times New Roman" w:hAnsi="Times New Roman"/>
          <w:bCs/>
          <w:sz w:val="24"/>
          <w:szCs w:val="24"/>
        </w:rPr>
        <w:t>Wykład kierowany jest zarówno do osób</w:t>
      </w:r>
      <w:r w:rsidRPr="00B8659F">
        <w:rPr>
          <w:rFonts w:ascii="Times New Roman" w:hAnsi="Times New Roman"/>
          <w:bCs/>
          <w:sz w:val="24"/>
          <w:szCs w:val="24"/>
        </w:rPr>
        <w:t>, które chciałyby zapoznać się</w:t>
      </w:r>
      <w:r>
        <w:rPr>
          <w:rFonts w:ascii="Times New Roman" w:hAnsi="Times New Roman"/>
          <w:bCs/>
          <w:sz w:val="24"/>
          <w:szCs w:val="24"/>
        </w:rPr>
        <w:t xml:space="preserve"> z p</w:t>
      </w:r>
      <w:r w:rsidRPr="00B8659F">
        <w:rPr>
          <w:rFonts w:ascii="Times New Roman" w:hAnsi="Times New Roman"/>
          <w:bCs/>
          <w:sz w:val="24"/>
          <w:szCs w:val="24"/>
        </w:rPr>
        <w:t>odstawową problematyką</w:t>
      </w:r>
      <w:r>
        <w:rPr>
          <w:rFonts w:ascii="Times New Roman" w:hAnsi="Times New Roman"/>
          <w:bCs/>
          <w:sz w:val="24"/>
          <w:szCs w:val="24"/>
        </w:rPr>
        <w:t xml:space="preserve"> prawosławia, jak i pogłębić posiadaną wiedzę.</w:t>
      </w:r>
      <w:r w:rsidRPr="00B8659F">
        <w:rPr>
          <w:rFonts w:ascii="Times New Roman" w:hAnsi="Times New Roman"/>
          <w:bCs/>
          <w:sz w:val="24"/>
          <w:szCs w:val="24"/>
        </w:rPr>
        <w:t xml:space="preserve"> </w:t>
      </w:r>
    </w:p>
    <w:p w:rsidR="00F90E96" w:rsidRDefault="00F90E96"/>
    <w:p w:rsidR="00015D19" w:rsidRPr="00015D19" w:rsidRDefault="00015D19" w:rsidP="00015D19">
      <w:pPr>
        <w:jc w:val="center"/>
        <w:rPr>
          <w:u w:val="single"/>
        </w:rPr>
      </w:pPr>
      <w:r w:rsidRPr="00015D19">
        <w:rPr>
          <w:rFonts w:ascii="Times New Roman" w:hAnsi="Times New Roman"/>
          <w:b/>
          <w:sz w:val="24"/>
          <w:szCs w:val="24"/>
          <w:u w:val="single"/>
        </w:rPr>
        <w:t>Numizmatycznie o polityce, literaturze i sztuce</w:t>
      </w:r>
    </w:p>
    <w:p w:rsidR="00C62C65" w:rsidRDefault="00C62C65" w:rsidP="00C62C65">
      <w:pPr>
        <w:rPr>
          <w:rFonts w:ascii="Times New Roman" w:hAnsi="Times New Roman"/>
          <w:sz w:val="24"/>
          <w:szCs w:val="24"/>
        </w:rPr>
      </w:pPr>
      <w:r>
        <w:rPr>
          <w:rFonts w:ascii="Times New Roman" w:hAnsi="Times New Roman"/>
          <w:sz w:val="24"/>
          <w:szCs w:val="24"/>
        </w:rPr>
        <w:t>JEDNOSTKA OFERUJĄCA PRZEDMIOT: Instytut Filologii Słowiańskiej</w:t>
      </w:r>
    </w:p>
    <w:p w:rsidR="00C62C65" w:rsidRPr="00C62C65" w:rsidRDefault="00C62C65" w:rsidP="00C62C65">
      <w:pPr>
        <w:rPr>
          <w:rFonts w:ascii="Times New Roman" w:hAnsi="Times New Roman"/>
          <w:b/>
          <w:sz w:val="24"/>
          <w:szCs w:val="24"/>
        </w:rPr>
      </w:pPr>
      <w:r>
        <w:rPr>
          <w:rFonts w:ascii="Times New Roman" w:hAnsi="Times New Roman"/>
          <w:sz w:val="24"/>
          <w:szCs w:val="24"/>
        </w:rPr>
        <w:t xml:space="preserve">NAZWA PRZEDMIOTU: </w:t>
      </w:r>
      <w:r w:rsidRPr="00C62C65">
        <w:rPr>
          <w:rFonts w:ascii="Times New Roman" w:hAnsi="Times New Roman"/>
          <w:b/>
          <w:sz w:val="24"/>
          <w:szCs w:val="24"/>
        </w:rPr>
        <w:t xml:space="preserve">Numizmatycznie o polityce, literaturze i sztuce </w:t>
      </w:r>
    </w:p>
    <w:p w:rsidR="00C62C65" w:rsidRDefault="00C62C65" w:rsidP="00C62C65">
      <w:pPr>
        <w:rPr>
          <w:rFonts w:ascii="Times New Roman" w:hAnsi="Times New Roman"/>
          <w:sz w:val="24"/>
          <w:szCs w:val="24"/>
        </w:rPr>
      </w:pPr>
      <w:r>
        <w:rPr>
          <w:rFonts w:ascii="Times New Roman" w:hAnsi="Times New Roman"/>
          <w:sz w:val="24"/>
          <w:szCs w:val="24"/>
        </w:rPr>
        <w:t xml:space="preserve">NAZWISKO PROWADZĄCEGO: </w:t>
      </w:r>
      <w:r w:rsidRPr="00C62C65">
        <w:rPr>
          <w:rFonts w:ascii="Times New Roman" w:hAnsi="Times New Roman"/>
          <w:b/>
          <w:sz w:val="24"/>
          <w:szCs w:val="24"/>
        </w:rPr>
        <w:t>prof. UAM dr hab. Wojciech Jóźwiak</w:t>
      </w:r>
    </w:p>
    <w:p w:rsidR="00C62C65" w:rsidRDefault="00C62C65" w:rsidP="00C62C65">
      <w:pPr>
        <w:rPr>
          <w:rFonts w:ascii="Times New Roman" w:hAnsi="Times New Roman"/>
          <w:sz w:val="24"/>
          <w:szCs w:val="24"/>
        </w:rPr>
      </w:pPr>
      <w:r>
        <w:rPr>
          <w:rFonts w:ascii="Times New Roman" w:hAnsi="Times New Roman"/>
          <w:sz w:val="24"/>
          <w:szCs w:val="24"/>
        </w:rPr>
        <w:t>ROK I POZIOM STUDIÓW: Bez ograniczeń</w:t>
      </w:r>
    </w:p>
    <w:p w:rsidR="00C62C65" w:rsidRDefault="00C62C65" w:rsidP="00C62C65">
      <w:pPr>
        <w:rPr>
          <w:rFonts w:ascii="Times New Roman" w:hAnsi="Times New Roman"/>
          <w:sz w:val="24"/>
          <w:szCs w:val="24"/>
        </w:rPr>
      </w:pPr>
      <w:r>
        <w:rPr>
          <w:rFonts w:ascii="Times New Roman" w:hAnsi="Times New Roman"/>
          <w:sz w:val="24"/>
          <w:szCs w:val="24"/>
        </w:rPr>
        <w:t>LICZBA GODZIN: 30 (semestr letni)</w:t>
      </w:r>
    </w:p>
    <w:p w:rsidR="00C62C65" w:rsidRDefault="00C62C65" w:rsidP="00C62C65">
      <w:pPr>
        <w:rPr>
          <w:rFonts w:ascii="Times New Roman" w:hAnsi="Times New Roman"/>
          <w:sz w:val="24"/>
          <w:szCs w:val="24"/>
        </w:rPr>
      </w:pPr>
      <w:r>
        <w:rPr>
          <w:rFonts w:ascii="Times New Roman" w:hAnsi="Times New Roman"/>
          <w:sz w:val="24"/>
          <w:szCs w:val="24"/>
        </w:rPr>
        <w:t xml:space="preserve">LICZBA ECTS: </w:t>
      </w:r>
      <w:r w:rsidR="006B35E0">
        <w:rPr>
          <w:rFonts w:ascii="Times New Roman" w:hAnsi="Times New Roman"/>
          <w:sz w:val="24"/>
          <w:szCs w:val="24"/>
        </w:rPr>
        <w:t>2</w:t>
      </w:r>
    </w:p>
    <w:p w:rsidR="00C62C65" w:rsidRDefault="00C62C65" w:rsidP="00C62C65">
      <w:pPr>
        <w:rPr>
          <w:rFonts w:ascii="Times New Roman" w:hAnsi="Times New Roman"/>
          <w:sz w:val="24"/>
          <w:szCs w:val="24"/>
        </w:rPr>
      </w:pPr>
      <w:r>
        <w:rPr>
          <w:rFonts w:ascii="Times New Roman" w:hAnsi="Times New Roman"/>
          <w:sz w:val="24"/>
          <w:szCs w:val="24"/>
        </w:rPr>
        <w:t xml:space="preserve">FORMA ZALICZENIA: zaliczenie z notą </w:t>
      </w:r>
    </w:p>
    <w:p w:rsidR="00C62C65" w:rsidRDefault="00C62C65" w:rsidP="00C62C65">
      <w:pPr>
        <w:rPr>
          <w:rFonts w:ascii="Times New Roman" w:hAnsi="Times New Roman"/>
          <w:b/>
          <w:sz w:val="24"/>
          <w:szCs w:val="24"/>
        </w:rPr>
      </w:pPr>
      <w:r>
        <w:rPr>
          <w:rFonts w:ascii="Times New Roman" w:hAnsi="Times New Roman"/>
          <w:sz w:val="24"/>
          <w:szCs w:val="24"/>
        </w:rPr>
        <w:t xml:space="preserve">GODZINY I MIEJSCE ODBYWANIA ZAJĘĆ: </w:t>
      </w:r>
      <w:r w:rsidR="007737CB">
        <w:rPr>
          <w:rFonts w:ascii="Times New Roman" w:hAnsi="Times New Roman"/>
          <w:sz w:val="24"/>
          <w:szCs w:val="24"/>
        </w:rPr>
        <w:t>zajęcia w semestrze letnim</w:t>
      </w:r>
    </w:p>
    <w:p w:rsidR="003F1EE5" w:rsidRPr="00476347" w:rsidRDefault="003F1EE5" w:rsidP="003F1EE5">
      <w:pPr>
        <w:spacing w:after="0" w:line="360" w:lineRule="auto"/>
        <w:rPr>
          <w:rFonts w:ascii="Times New Roman" w:hAnsi="Times New Roman"/>
          <w:b/>
          <w:sz w:val="24"/>
          <w:szCs w:val="24"/>
        </w:rPr>
      </w:pPr>
      <w:r w:rsidRPr="00476347">
        <w:rPr>
          <w:rFonts w:ascii="Times New Roman" w:hAnsi="Times New Roman"/>
          <w:b/>
          <w:sz w:val="24"/>
          <w:szCs w:val="24"/>
        </w:rPr>
        <w:t>OFERTA WYDZIAŁOWA, OFERTA SZKOŁY</w:t>
      </w:r>
    </w:p>
    <w:p w:rsidR="00C62C65" w:rsidRDefault="00C62C65" w:rsidP="00C62C65">
      <w:pPr>
        <w:rPr>
          <w:rFonts w:ascii="Times New Roman" w:hAnsi="Times New Roman"/>
          <w:sz w:val="24"/>
          <w:szCs w:val="24"/>
        </w:rPr>
      </w:pPr>
      <w:r>
        <w:rPr>
          <w:rFonts w:ascii="Times New Roman" w:hAnsi="Times New Roman"/>
          <w:sz w:val="24"/>
          <w:szCs w:val="24"/>
        </w:rPr>
        <w:t>OPIS PRZEDMIOTU:</w:t>
      </w:r>
    </w:p>
    <w:p w:rsidR="00C62C65" w:rsidRDefault="00C62C65" w:rsidP="00C62C65">
      <w:pPr>
        <w:spacing w:after="0" w:line="360" w:lineRule="auto"/>
        <w:rPr>
          <w:rFonts w:ascii="Times New Roman" w:hAnsi="Times New Roman"/>
          <w:sz w:val="24"/>
          <w:szCs w:val="24"/>
        </w:rPr>
      </w:pPr>
      <w:r w:rsidRPr="00AD60D8">
        <w:rPr>
          <w:rFonts w:ascii="Times New Roman" w:hAnsi="Times New Roman"/>
          <w:sz w:val="24"/>
          <w:szCs w:val="24"/>
        </w:rPr>
        <w:t>Celem zajęć jest zaznajomienie studentów z podstawowymi pojęciami dotyczącymi numizmatyki oraz ukształtowanie wiedzy dotyczącej</w:t>
      </w:r>
      <w:r>
        <w:rPr>
          <w:rFonts w:ascii="Times New Roman" w:hAnsi="Times New Roman"/>
          <w:sz w:val="24"/>
          <w:szCs w:val="24"/>
        </w:rPr>
        <w:t xml:space="preserve"> formujących się na przestrzeni wieków</w:t>
      </w:r>
      <w:r w:rsidRPr="00AD60D8">
        <w:rPr>
          <w:rFonts w:ascii="Times New Roman" w:hAnsi="Times New Roman"/>
          <w:sz w:val="24"/>
          <w:szCs w:val="24"/>
        </w:rPr>
        <w:t xml:space="preserve"> mechanizmów kreowania przez państwo</w:t>
      </w:r>
      <w:r>
        <w:rPr>
          <w:rFonts w:ascii="Times New Roman" w:hAnsi="Times New Roman"/>
          <w:sz w:val="24"/>
          <w:szCs w:val="24"/>
        </w:rPr>
        <w:t xml:space="preserve"> (władcę)</w:t>
      </w:r>
      <w:r w:rsidRPr="00AD60D8">
        <w:rPr>
          <w:rFonts w:ascii="Times New Roman" w:hAnsi="Times New Roman"/>
          <w:sz w:val="24"/>
          <w:szCs w:val="24"/>
        </w:rPr>
        <w:t xml:space="preserve"> pamięci zbiorowej i kulturowej za pomocą </w:t>
      </w:r>
      <w:r w:rsidRPr="00AD60D8">
        <w:rPr>
          <w:rFonts w:ascii="Times New Roman" w:hAnsi="Times New Roman"/>
          <w:sz w:val="24"/>
          <w:szCs w:val="24"/>
        </w:rPr>
        <w:lastRenderedPageBreak/>
        <w:t>emitowanych walorów numizmatycznych</w:t>
      </w:r>
      <w:r>
        <w:rPr>
          <w:rFonts w:ascii="Times New Roman" w:hAnsi="Times New Roman"/>
          <w:sz w:val="24"/>
          <w:szCs w:val="24"/>
        </w:rPr>
        <w:t xml:space="preserve"> ukazywanych jako medium komunikacji pomiędzy emitentem a społeczeństwem.</w:t>
      </w:r>
    </w:p>
    <w:p w:rsidR="00C62C65" w:rsidRDefault="00C62C65"/>
    <w:p w:rsidR="00015D19" w:rsidRPr="005E12FE" w:rsidRDefault="00015D19" w:rsidP="00015D19">
      <w:pPr>
        <w:spacing w:after="0" w:line="360" w:lineRule="auto"/>
        <w:jc w:val="center"/>
        <w:rPr>
          <w:rFonts w:ascii="Times New Roman" w:hAnsi="Times New Roman"/>
          <w:b/>
          <w:sz w:val="24"/>
          <w:szCs w:val="24"/>
          <w:u w:val="single"/>
        </w:rPr>
      </w:pPr>
      <w:r w:rsidRPr="005E12FE">
        <w:rPr>
          <w:b/>
          <w:sz w:val="24"/>
          <w:szCs w:val="24"/>
          <w:u w:val="single"/>
        </w:rPr>
        <w:t xml:space="preserve">Language and </w:t>
      </w:r>
      <w:proofErr w:type="spellStart"/>
      <w:r w:rsidRPr="005E12FE">
        <w:rPr>
          <w:b/>
          <w:sz w:val="24"/>
          <w:szCs w:val="24"/>
          <w:u w:val="single"/>
        </w:rPr>
        <w:t>Culture</w:t>
      </w:r>
      <w:proofErr w:type="spellEnd"/>
      <w:r w:rsidRPr="005E12FE">
        <w:rPr>
          <w:b/>
          <w:sz w:val="24"/>
          <w:szCs w:val="24"/>
          <w:u w:val="single"/>
        </w:rPr>
        <w:t xml:space="preserve"> </w:t>
      </w:r>
      <w:proofErr w:type="spellStart"/>
      <w:r w:rsidRPr="005E12FE">
        <w:rPr>
          <w:b/>
          <w:sz w:val="24"/>
          <w:szCs w:val="24"/>
          <w:u w:val="single"/>
        </w:rPr>
        <w:t>Clash</w:t>
      </w:r>
      <w:proofErr w:type="spellEnd"/>
    </w:p>
    <w:p w:rsidR="00C62C65" w:rsidRDefault="00C62C65" w:rsidP="00C62C65">
      <w:pPr>
        <w:spacing w:after="0" w:line="360" w:lineRule="auto"/>
        <w:rPr>
          <w:rFonts w:ascii="Times New Roman" w:hAnsi="Times New Roman"/>
          <w:sz w:val="24"/>
          <w:szCs w:val="24"/>
        </w:rPr>
      </w:pPr>
      <w:r w:rsidRPr="00231AE6">
        <w:rPr>
          <w:rFonts w:ascii="Times New Roman" w:hAnsi="Times New Roman"/>
          <w:sz w:val="24"/>
          <w:szCs w:val="24"/>
        </w:rPr>
        <w:t xml:space="preserve">JEDNOSTKA OFERUJĄCA PRZEDMIOT: </w:t>
      </w:r>
    </w:p>
    <w:p w:rsidR="00C62C65" w:rsidRPr="00231AE6" w:rsidRDefault="00C62C65" w:rsidP="00C62C65">
      <w:pPr>
        <w:spacing w:after="0" w:line="360" w:lineRule="auto"/>
        <w:rPr>
          <w:rFonts w:ascii="Times New Roman" w:hAnsi="Times New Roman"/>
          <w:sz w:val="24"/>
          <w:szCs w:val="24"/>
        </w:rPr>
      </w:pPr>
      <w:r>
        <w:rPr>
          <w:rFonts w:ascii="Times New Roman" w:hAnsi="Times New Roman"/>
          <w:sz w:val="24"/>
          <w:szCs w:val="24"/>
        </w:rPr>
        <w:t xml:space="preserve">Instytut Filologii Słowiańskiej </w:t>
      </w:r>
      <w:proofErr w:type="spellStart"/>
      <w:r>
        <w:rPr>
          <w:rFonts w:ascii="Times New Roman" w:hAnsi="Times New Roman"/>
          <w:sz w:val="24"/>
          <w:szCs w:val="24"/>
        </w:rPr>
        <w:t>WFPiK</w:t>
      </w:r>
      <w:proofErr w:type="spellEnd"/>
      <w:r>
        <w:rPr>
          <w:rFonts w:ascii="Times New Roman" w:hAnsi="Times New Roman"/>
          <w:sz w:val="24"/>
          <w:szCs w:val="24"/>
        </w:rPr>
        <w:t xml:space="preserve"> </w:t>
      </w:r>
    </w:p>
    <w:p w:rsidR="00C62C65" w:rsidRPr="005E12FE" w:rsidRDefault="00C62C65" w:rsidP="00C62C65">
      <w:pPr>
        <w:spacing w:after="0" w:line="360" w:lineRule="auto"/>
        <w:rPr>
          <w:rFonts w:ascii="Times New Roman" w:hAnsi="Times New Roman"/>
          <w:sz w:val="24"/>
          <w:szCs w:val="24"/>
        </w:rPr>
      </w:pPr>
      <w:r w:rsidRPr="005E12FE">
        <w:rPr>
          <w:rFonts w:ascii="Times New Roman" w:hAnsi="Times New Roman"/>
          <w:sz w:val="24"/>
          <w:szCs w:val="24"/>
        </w:rPr>
        <w:t xml:space="preserve">NAZWA PRZEDMIOTU: </w:t>
      </w:r>
    </w:p>
    <w:p w:rsidR="00C62C65" w:rsidRPr="005E12FE" w:rsidRDefault="00C62C65" w:rsidP="00C62C65">
      <w:pPr>
        <w:spacing w:after="0" w:line="360" w:lineRule="auto"/>
        <w:rPr>
          <w:rFonts w:ascii="Times New Roman" w:hAnsi="Times New Roman"/>
          <w:b/>
          <w:sz w:val="24"/>
          <w:szCs w:val="24"/>
        </w:rPr>
      </w:pPr>
      <w:r w:rsidRPr="005E12FE">
        <w:rPr>
          <w:b/>
          <w:sz w:val="24"/>
          <w:szCs w:val="24"/>
        </w:rPr>
        <w:t xml:space="preserve">Language and </w:t>
      </w:r>
      <w:proofErr w:type="spellStart"/>
      <w:r w:rsidRPr="005E12FE">
        <w:rPr>
          <w:b/>
          <w:sz w:val="24"/>
          <w:szCs w:val="24"/>
        </w:rPr>
        <w:t>Culture</w:t>
      </w:r>
      <w:proofErr w:type="spellEnd"/>
      <w:r w:rsidRPr="005E12FE">
        <w:rPr>
          <w:b/>
          <w:sz w:val="24"/>
          <w:szCs w:val="24"/>
        </w:rPr>
        <w:t xml:space="preserve"> </w:t>
      </w:r>
      <w:proofErr w:type="spellStart"/>
      <w:r w:rsidRPr="005E12FE">
        <w:rPr>
          <w:b/>
          <w:sz w:val="24"/>
          <w:szCs w:val="24"/>
        </w:rPr>
        <w:t>Clash</w:t>
      </w:r>
      <w:proofErr w:type="spellEnd"/>
    </w:p>
    <w:p w:rsidR="00C62C65" w:rsidRDefault="00C62C65" w:rsidP="00C62C65">
      <w:pPr>
        <w:spacing w:after="0" w:line="360" w:lineRule="auto"/>
        <w:rPr>
          <w:rFonts w:ascii="Times New Roman" w:hAnsi="Times New Roman"/>
          <w:sz w:val="24"/>
          <w:szCs w:val="24"/>
        </w:rPr>
      </w:pPr>
      <w:r w:rsidRPr="00231AE6">
        <w:rPr>
          <w:rFonts w:ascii="Times New Roman" w:hAnsi="Times New Roman"/>
          <w:sz w:val="24"/>
          <w:szCs w:val="24"/>
        </w:rPr>
        <w:t xml:space="preserve">NAZWISKO PROWADZĄCEGO: </w:t>
      </w:r>
    </w:p>
    <w:p w:rsidR="00C62C65" w:rsidRPr="00C62C65" w:rsidRDefault="00C62C65" w:rsidP="00C62C65">
      <w:pPr>
        <w:spacing w:after="0" w:line="360" w:lineRule="auto"/>
        <w:rPr>
          <w:rFonts w:ascii="Times New Roman" w:hAnsi="Times New Roman"/>
          <w:b/>
          <w:sz w:val="24"/>
          <w:szCs w:val="24"/>
        </w:rPr>
      </w:pPr>
      <w:r w:rsidRPr="00C62C65">
        <w:rPr>
          <w:rFonts w:ascii="Times New Roman" w:hAnsi="Times New Roman"/>
          <w:b/>
          <w:sz w:val="24"/>
          <w:szCs w:val="24"/>
        </w:rPr>
        <w:t xml:space="preserve">prof. Danko </w:t>
      </w:r>
      <w:proofErr w:type="spellStart"/>
      <w:r w:rsidRPr="00C62C65">
        <w:rPr>
          <w:rFonts w:ascii="Times New Roman" w:hAnsi="Times New Roman"/>
          <w:b/>
          <w:sz w:val="24"/>
          <w:szCs w:val="24"/>
        </w:rPr>
        <w:t>Šipka</w:t>
      </w:r>
      <w:proofErr w:type="spellEnd"/>
      <w:r w:rsidRPr="00C62C65">
        <w:rPr>
          <w:rFonts w:ascii="Times New Roman" w:hAnsi="Times New Roman"/>
          <w:b/>
          <w:sz w:val="24"/>
          <w:szCs w:val="24"/>
        </w:rPr>
        <w:t xml:space="preserve"> </w:t>
      </w:r>
    </w:p>
    <w:p w:rsidR="00C62C65" w:rsidRDefault="00C62C65" w:rsidP="00C62C65">
      <w:pPr>
        <w:spacing w:after="0" w:line="360" w:lineRule="auto"/>
        <w:rPr>
          <w:rFonts w:ascii="Times New Roman" w:hAnsi="Times New Roman"/>
          <w:sz w:val="24"/>
          <w:szCs w:val="24"/>
        </w:rPr>
      </w:pPr>
      <w:r w:rsidRPr="00231AE6">
        <w:rPr>
          <w:rFonts w:ascii="Times New Roman" w:hAnsi="Times New Roman"/>
          <w:sz w:val="24"/>
          <w:szCs w:val="24"/>
        </w:rPr>
        <w:t xml:space="preserve">ROK I POZIOM STUDIÓW: </w:t>
      </w:r>
    </w:p>
    <w:p w:rsidR="00C62C65" w:rsidRPr="00231AE6" w:rsidRDefault="00C62C65" w:rsidP="00C62C65">
      <w:pPr>
        <w:spacing w:after="0" w:line="360" w:lineRule="auto"/>
        <w:rPr>
          <w:rFonts w:ascii="Times New Roman" w:hAnsi="Times New Roman"/>
          <w:sz w:val="24"/>
          <w:szCs w:val="24"/>
        </w:rPr>
      </w:pPr>
      <w:r>
        <w:rPr>
          <w:rFonts w:ascii="Times New Roman" w:hAnsi="Times New Roman"/>
          <w:sz w:val="24"/>
          <w:szCs w:val="24"/>
        </w:rPr>
        <w:t xml:space="preserve">Studia I </w:t>
      </w:r>
      <w:proofErr w:type="spellStart"/>
      <w:r>
        <w:rPr>
          <w:rFonts w:ascii="Times New Roman" w:hAnsi="Times New Roman"/>
          <w:sz w:val="24"/>
          <w:szCs w:val="24"/>
        </w:rPr>
        <w:t>i</w:t>
      </w:r>
      <w:proofErr w:type="spellEnd"/>
      <w:r>
        <w:rPr>
          <w:rFonts w:ascii="Times New Roman" w:hAnsi="Times New Roman"/>
          <w:sz w:val="24"/>
          <w:szCs w:val="24"/>
        </w:rPr>
        <w:t xml:space="preserve"> II stopnia </w:t>
      </w:r>
    </w:p>
    <w:p w:rsidR="00C62C65" w:rsidRDefault="00C62C65" w:rsidP="00C62C65">
      <w:pPr>
        <w:spacing w:after="0" w:line="360" w:lineRule="auto"/>
        <w:rPr>
          <w:rFonts w:ascii="Times New Roman" w:hAnsi="Times New Roman"/>
          <w:sz w:val="24"/>
          <w:szCs w:val="24"/>
        </w:rPr>
      </w:pPr>
      <w:r w:rsidRPr="00231AE6">
        <w:rPr>
          <w:rFonts w:ascii="Times New Roman" w:hAnsi="Times New Roman"/>
          <w:sz w:val="24"/>
          <w:szCs w:val="24"/>
        </w:rPr>
        <w:t xml:space="preserve">LICZBA GODZIN: </w:t>
      </w:r>
    </w:p>
    <w:p w:rsidR="00C62C65" w:rsidRPr="00231AE6" w:rsidRDefault="00C62C65" w:rsidP="00C62C65">
      <w:pPr>
        <w:spacing w:after="0" w:line="360" w:lineRule="auto"/>
        <w:rPr>
          <w:rFonts w:ascii="Times New Roman" w:hAnsi="Times New Roman"/>
          <w:sz w:val="24"/>
          <w:szCs w:val="24"/>
        </w:rPr>
      </w:pPr>
      <w:r>
        <w:rPr>
          <w:rFonts w:ascii="Times New Roman" w:hAnsi="Times New Roman"/>
          <w:sz w:val="24"/>
          <w:szCs w:val="24"/>
        </w:rPr>
        <w:t xml:space="preserve">60 h </w:t>
      </w:r>
    </w:p>
    <w:p w:rsidR="00C62C65" w:rsidRDefault="00C62C65" w:rsidP="00C62C65">
      <w:pPr>
        <w:spacing w:after="0" w:line="360" w:lineRule="auto"/>
        <w:rPr>
          <w:rFonts w:ascii="Times New Roman" w:hAnsi="Times New Roman"/>
          <w:sz w:val="24"/>
          <w:szCs w:val="24"/>
        </w:rPr>
      </w:pPr>
      <w:r w:rsidRPr="00231AE6">
        <w:rPr>
          <w:rFonts w:ascii="Times New Roman" w:hAnsi="Times New Roman"/>
          <w:sz w:val="24"/>
          <w:szCs w:val="24"/>
        </w:rPr>
        <w:t xml:space="preserve">LICZBA ECTS: </w:t>
      </w:r>
    </w:p>
    <w:p w:rsidR="00C62C65" w:rsidRPr="00231AE6" w:rsidRDefault="00C62C65" w:rsidP="00C62C65">
      <w:pPr>
        <w:spacing w:after="0" w:line="360" w:lineRule="auto"/>
        <w:rPr>
          <w:rFonts w:ascii="Times New Roman" w:hAnsi="Times New Roman"/>
          <w:sz w:val="24"/>
          <w:szCs w:val="24"/>
        </w:rPr>
      </w:pPr>
      <w:r>
        <w:rPr>
          <w:rFonts w:ascii="Times New Roman" w:hAnsi="Times New Roman"/>
          <w:sz w:val="24"/>
          <w:szCs w:val="24"/>
        </w:rPr>
        <w:t xml:space="preserve">6 </w:t>
      </w:r>
    </w:p>
    <w:p w:rsidR="00C62C65" w:rsidRDefault="00C62C65" w:rsidP="00C62C65">
      <w:pPr>
        <w:spacing w:after="0" w:line="360" w:lineRule="auto"/>
        <w:rPr>
          <w:rFonts w:ascii="Times New Roman" w:hAnsi="Times New Roman"/>
          <w:sz w:val="24"/>
          <w:szCs w:val="24"/>
        </w:rPr>
      </w:pPr>
      <w:r w:rsidRPr="00231AE6">
        <w:rPr>
          <w:rFonts w:ascii="Times New Roman" w:hAnsi="Times New Roman"/>
          <w:sz w:val="24"/>
          <w:szCs w:val="24"/>
        </w:rPr>
        <w:t xml:space="preserve">FORMA ZALICZENIA: </w:t>
      </w:r>
    </w:p>
    <w:p w:rsidR="00C62C65" w:rsidRPr="008703EF" w:rsidRDefault="00C62C65" w:rsidP="00C62C65">
      <w:pPr>
        <w:pStyle w:val="Default"/>
        <w:spacing w:after="240" w:line="240" w:lineRule="auto"/>
        <w:rPr>
          <w:rFonts w:ascii="Calibri" w:hAnsi="Calibri"/>
        </w:rPr>
      </w:pPr>
      <w:r w:rsidRPr="008703EF">
        <w:rPr>
          <w:rFonts w:ascii="Calibri" w:hAnsi="Calibri"/>
        </w:rPr>
        <w:t>Students will complete the course by participating in the following activities and completing the following projects.</w:t>
      </w:r>
    </w:p>
    <w:p w:rsidR="00C62C65" w:rsidRPr="008703EF" w:rsidRDefault="00C62C65" w:rsidP="00C62C65">
      <w:pPr>
        <w:pStyle w:val="Default"/>
        <w:spacing w:after="240" w:line="240" w:lineRule="auto"/>
        <w:rPr>
          <w:rFonts w:ascii="Calibri" w:hAnsi="Calibri"/>
        </w:rPr>
      </w:pPr>
      <w:r w:rsidRPr="008703EF">
        <w:rPr>
          <w:rFonts w:ascii="Calibri" w:hAnsi="Calibri"/>
        </w:rPr>
        <w:t>Projects</w:t>
      </w:r>
    </w:p>
    <w:p w:rsidR="00C62C65" w:rsidRPr="008703EF" w:rsidRDefault="00C62C65" w:rsidP="00C62C65">
      <w:pPr>
        <w:pStyle w:val="Default"/>
        <w:numPr>
          <w:ilvl w:val="0"/>
          <w:numId w:val="1"/>
        </w:numPr>
        <w:spacing w:after="0" w:line="240" w:lineRule="auto"/>
        <w:rPr>
          <w:rFonts w:ascii="Calibri" w:hAnsi="Calibri"/>
        </w:rPr>
      </w:pPr>
      <w:r w:rsidRPr="008703EF">
        <w:rPr>
          <w:rFonts w:ascii="Calibri" w:hAnsi="Calibri"/>
        </w:rPr>
        <w:t>Project 1 (assesses learning outcome 2) – 15 points</w:t>
      </w:r>
    </w:p>
    <w:p w:rsidR="00C62C65" w:rsidRPr="008703EF" w:rsidRDefault="00C62C65" w:rsidP="00C62C65">
      <w:pPr>
        <w:pStyle w:val="Default"/>
        <w:numPr>
          <w:ilvl w:val="0"/>
          <w:numId w:val="1"/>
        </w:numPr>
        <w:spacing w:after="0" w:line="240" w:lineRule="auto"/>
        <w:rPr>
          <w:rFonts w:ascii="Calibri" w:hAnsi="Calibri"/>
        </w:rPr>
      </w:pPr>
      <w:r w:rsidRPr="008703EF">
        <w:rPr>
          <w:rFonts w:ascii="Calibri" w:hAnsi="Calibri"/>
        </w:rPr>
        <w:t>Project 2 (assesses learning outcome 4) – 15 points</w:t>
      </w:r>
    </w:p>
    <w:p w:rsidR="00C62C65" w:rsidRPr="008703EF" w:rsidRDefault="00C62C65" w:rsidP="00C62C65">
      <w:pPr>
        <w:pStyle w:val="Default"/>
        <w:numPr>
          <w:ilvl w:val="0"/>
          <w:numId w:val="1"/>
        </w:numPr>
        <w:spacing w:after="0" w:line="240" w:lineRule="auto"/>
        <w:rPr>
          <w:rFonts w:ascii="Calibri" w:hAnsi="Calibri"/>
        </w:rPr>
      </w:pPr>
      <w:r w:rsidRPr="008703EF">
        <w:rPr>
          <w:rFonts w:ascii="Calibri" w:hAnsi="Calibri"/>
        </w:rPr>
        <w:t>Project 3 (assesses learning outcome 7) – 15 points</w:t>
      </w:r>
    </w:p>
    <w:p w:rsidR="00C62C65" w:rsidRPr="008703EF" w:rsidRDefault="00C62C65" w:rsidP="00C62C65">
      <w:pPr>
        <w:pStyle w:val="Default"/>
        <w:numPr>
          <w:ilvl w:val="0"/>
          <w:numId w:val="1"/>
        </w:numPr>
        <w:spacing w:after="240" w:line="240" w:lineRule="auto"/>
        <w:rPr>
          <w:rFonts w:ascii="Calibri" w:hAnsi="Calibri"/>
        </w:rPr>
      </w:pPr>
      <w:r w:rsidRPr="008703EF">
        <w:rPr>
          <w:rFonts w:ascii="Calibri" w:hAnsi="Calibri"/>
        </w:rPr>
        <w:t>Project 4 (assesses learning outcome 9) – 15 points</w:t>
      </w:r>
    </w:p>
    <w:p w:rsidR="00C62C65" w:rsidRPr="008703EF" w:rsidRDefault="00C62C65" w:rsidP="00C62C65">
      <w:pPr>
        <w:pStyle w:val="Default"/>
        <w:spacing w:after="240" w:line="240" w:lineRule="auto"/>
        <w:rPr>
          <w:rFonts w:ascii="Calibri" w:hAnsi="Calibri"/>
        </w:rPr>
      </w:pPr>
      <w:r>
        <w:rPr>
          <w:rFonts w:ascii="Calibri" w:hAnsi="Calibri"/>
        </w:rPr>
        <w:t>Educational platform</w:t>
      </w:r>
      <w:r w:rsidRPr="008703EF">
        <w:rPr>
          <w:rFonts w:ascii="Calibri" w:hAnsi="Calibri"/>
        </w:rPr>
        <w:t xml:space="preserve"> activities</w:t>
      </w:r>
    </w:p>
    <w:p w:rsidR="00C62C65" w:rsidRPr="008703EF" w:rsidRDefault="00C62C65" w:rsidP="00C62C65">
      <w:pPr>
        <w:pStyle w:val="Default"/>
        <w:numPr>
          <w:ilvl w:val="0"/>
          <w:numId w:val="1"/>
        </w:numPr>
        <w:spacing w:after="0" w:line="240" w:lineRule="auto"/>
        <w:rPr>
          <w:rFonts w:ascii="Calibri" w:hAnsi="Calibri"/>
        </w:rPr>
      </w:pPr>
      <w:r w:rsidRPr="008703EF">
        <w:rPr>
          <w:rFonts w:ascii="Calibri" w:hAnsi="Calibri"/>
        </w:rPr>
        <w:t>Quiz 1 (assesses learning outcome 3) – 5 points</w:t>
      </w:r>
    </w:p>
    <w:p w:rsidR="00C62C65" w:rsidRPr="008703EF" w:rsidRDefault="00C62C65" w:rsidP="00C62C65">
      <w:pPr>
        <w:pStyle w:val="Default"/>
        <w:numPr>
          <w:ilvl w:val="0"/>
          <w:numId w:val="1"/>
        </w:numPr>
        <w:spacing w:after="0" w:line="240" w:lineRule="auto"/>
        <w:rPr>
          <w:rFonts w:ascii="Calibri" w:hAnsi="Calibri"/>
        </w:rPr>
      </w:pPr>
      <w:r w:rsidRPr="008703EF">
        <w:rPr>
          <w:rFonts w:ascii="Calibri" w:hAnsi="Calibri"/>
        </w:rPr>
        <w:t>Quiz 2 (assesses learning outcome 5) – 5 points</w:t>
      </w:r>
    </w:p>
    <w:p w:rsidR="00C62C65" w:rsidRPr="008703EF" w:rsidRDefault="00C62C65" w:rsidP="00C62C65">
      <w:pPr>
        <w:pStyle w:val="Default"/>
        <w:numPr>
          <w:ilvl w:val="0"/>
          <w:numId w:val="1"/>
        </w:numPr>
        <w:spacing w:after="0" w:line="240" w:lineRule="auto"/>
        <w:rPr>
          <w:rFonts w:ascii="Calibri" w:hAnsi="Calibri"/>
        </w:rPr>
      </w:pPr>
      <w:r w:rsidRPr="008703EF">
        <w:rPr>
          <w:rFonts w:ascii="Calibri" w:hAnsi="Calibri"/>
        </w:rPr>
        <w:t>Quiz 3 (assesses learning outcome 10) – 5 points</w:t>
      </w:r>
    </w:p>
    <w:p w:rsidR="00C62C65" w:rsidRPr="008703EF" w:rsidRDefault="00C62C65" w:rsidP="00C62C65">
      <w:pPr>
        <w:pStyle w:val="Default"/>
        <w:numPr>
          <w:ilvl w:val="0"/>
          <w:numId w:val="1"/>
        </w:numPr>
        <w:spacing w:after="0" w:line="240" w:lineRule="auto"/>
        <w:rPr>
          <w:rFonts w:ascii="Calibri" w:hAnsi="Calibri"/>
        </w:rPr>
      </w:pPr>
      <w:r w:rsidRPr="008703EF">
        <w:rPr>
          <w:rFonts w:ascii="Calibri" w:hAnsi="Calibri"/>
        </w:rPr>
        <w:t xml:space="preserve">Discussion session 1 (assesses learning outcome 1) – 5 points </w:t>
      </w:r>
    </w:p>
    <w:p w:rsidR="00C62C65" w:rsidRPr="008703EF" w:rsidRDefault="00C62C65" w:rsidP="00C62C65">
      <w:pPr>
        <w:pStyle w:val="Default"/>
        <w:numPr>
          <w:ilvl w:val="0"/>
          <w:numId w:val="1"/>
        </w:numPr>
        <w:spacing w:after="0" w:line="240" w:lineRule="auto"/>
        <w:rPr>
          <w:rFonts w:ascii="Calibri" w:hAnsi="Calibri"/>
        </w:rPr>
      </w:pPr>
      <w:r w:rsidRPr="008703EF">
        <w:rPr>
          <w:rFonts w:ascii="Calibri" w:hAnsi="Calibri"/>
        </w:rPr>
        <w:t>Discussion session 2 (assesses learning outcome 6) – 5 points</w:t>
      </w:r>
    </w:p>
    <w:p w:rsidR="00C62C65" w:rsidRPr="008703EF" w:rsidRDefault="00C62C65" w:rsidP="00C62C65">
      <w:pPr>
        <w:pStyle w:val="Default"/>
        <w:numPr>
          <w:ilvl w:val="0"/>
          <w:numId w:val="1"/>
        </w:numPr>
        <w:spacing w:after="0" w:line="240" w:lineRule="auto"/>
        <w:rPr>
          <w:rFonts w:ascii="Calibri" w:hAnsi="Calibri"/>
        </w:rPr>
      </w:pPr>
      <w:r w:rsidRPr="008703EF">
        <w:rPr>
          <w:rFonts w:ascii="Calibri" w:hAnsi="Calibri"/>
        </w:rPr>
        <w:t>Discussion session 3 (assesses learning outcome 8) – 5 points</w:t>
      </w:r>
    </w:p>
    <w:p w:rsidR="00C62C65" w:rsidRPr="008703EF" w:rsidRDefault="00C62C65" w:rsidP="00C62C65">
      <w:pPr>
        <w:pStyle w:val="Default"/>
        <w:numPr>
          <w:ilvl w:val="0"/>
          <w:numId w:val="1"/>
        </w:numPr>
        <w:spacing w:after="240" w:line="240" w:lineRule="auto"/>
        <w:rPr>
          <w:rFonts w:ascii="Calibri" w:hAnsi="Calibri"/>
        </w:rPr>
      </w:pPr>
      <w:r w:rsidRPr="008703EF">
        <w:rPr>
          <w:rFonts w:ascii="Calibri" w:hAnsi="Calibri"/>
        </w:rPr>
        <w:t>Digital portfolio (assesses learning outcome 1-10) – 10 points</w:t>
      </w:r>
    </w:p>
    <w:p w:rsidR="00C62C65" w:rsidRPr="00DA22B2" w:rsidRDefault="00C62C65" w:rsidP="00C62C65">
      <w:pPr>
        <w:pStyle w:val="Default"/>
        <w:spacing w:after="240" w:line="240" w:lineRule="auto"/>
        <w:rPr>
          <w:rFonts w:ascii="Calibri" w:hAnsi="Calibri"/>
        </w:rPr>
      </w:pPr>
      <w:r w:rsidRPr="008703EF">
        <w:rPr>
          <w:rFonts w:ascii="Calibri" w:hAnsi="Calibri"/>
        </w:rPr>
        <w:t xml:space="preserve">Students should complete all projects by the submission deadline. All projects </w:t>
      </w:r>
      <w:r>
        <w:rPr>
          <w:rFonts w:ascii="Calibri" w:hAnsi="Calibri"/>
        </w:rPr>
        <w:t>submitted on the course platform</w:t>
      </w:r>
      <w:r w:rsidRPr="008703EF">
        <w:rPr>
          <w:rFonts w:ascii="Calibri" w:hAnsi="Calibri"/>
        </w:rPr>
        <w:t xml:space="preserve">. All activities should be completed on </w:t>
      </w:r>
      <w:r>
        <w:rPr>
          <w:rFonts w:ascii="Calibri" w:hAnsi="Calibri"/>
        </w:rPr>
        <w:t>the course platform</w:t>
      </w:r>
      <w:r w:rsidRPr="008703EF">
        <w:rPr>
          <w:rFonts w:ascii="Calibri" w:hAnsi="Calibri"/>
        </w:rPr>
        <w:t xml:space="preserve"> on or before submission deadline.</w:t>
      </w:r>
    </w:p>
    <w:p w:rsidR="00C62C65" w:rsidRDefault="00C62C65" w:rsidP="00C62C65">
      <w:pPr>
        <w:spacing w:after="0" w:line="360" w:lineRule="auto"/>
        <w:rPr>
          <w:rFonts w:ascii="Times New Roman" w:hAnsi="Times New Roman"/>
          <w:sz w:val="24"/>
          <w:szCs w:val="24"/>
        </w:rPr>
      </w:pPr>
      <w:r w:rsidRPr="00231AE6">
        <w:rPr>
          <w:rFonts w:ascii="Times New Roman" w:hAnsi="Times New Roman"/>
          <w:sz w:val="24"/>
          <w:szCs w:val="24"/>
        </w:rPr>
        <w:lastRenderedPageBreak/>
        <w:t xml:space="preserve">GODZINY I MIEJSCE ODBYWANIA ZAJĘĆ: </w:t>
      </w:r>
    </w:p>
    <w:p w:rsidR="00C62C65" w:rsidRPr="00DA22B2" w:rsidRDefault="00C62C65" w:rsidP="00C62C65">
      <w:pPr>
        <w:spacing w:after="0" w:line="360" w:lineRule="auto"/>
        <w:rPr>
          <w:rFonts w:ascii="Times New Roman" w:hAnsi="Times New Roman"/>
          <w:sz w:val="24"/>
          <w:szCs w:val="24"/>
        </w:rPr>
      </w:pPr>
      <w:r w:rsidRPr="00DA22B2">
        <w:rPr>
          <w:rFonts w:ascii="Times New Roman" w:hAnsi="Times New Roman"/>
          <w:sz w:val="24"/>
          <w:szCs w:val="24"/>
        </w:rPr>
        <w:t xml:space="preserve">Zajęcia online </w:t>
      </w:r>
      <w:r>
        <w:rPr>
          <w:rFonts w:ascii="Times New Roman" w:hAnsi="Times New Roman"/>
          <w:sz w:val="24"/>
          <w:szCs w:val="24"/>
        </w:rPr>
        <w:t>II semestr 2022/2023</w:t>
      </w:r>
    </w:p>
    <w:p w:rsidR="003F1EE5" w:rsidRPr="00476347" w:rsidRDefault="003F1EE5" w:rsidP="003F1EE5">
      <w:pPr>
        <w:spacing w:after="0" w:line="360" w:lineRule="auto"/>
        <w:rPr>
          <w:rFonts w:ascii="Times New Roman" w:hAnsi="Times New Roman"/>
          <w:b/>
          <w:sz w:val="24"/>
          <w:szCs w:val="24"/>
        </w:rPr>
      </w:pPr>
      <w:r w:rsidRPr="00476347">
        <w:rPr>
          <w:rFonts w:ascii="Times New Roman" w:hAnsi="Times New Roman"/>
          <w:b/>
          <w:sz w:val="24"/>
          <w:szCs w:val="24"/>
        </w:rPr>
        <w:t>OFERTA WYDZIAŁOWA, OFERTA SZKOŁY</w:t>
      </w:r>
    </w:p>
    <w:p w:rsidR="00C62C65" w:rsidRPr="00C62C65" w:rsidRDefault="00C62C65" w:rsidP="00C62C65">
      <w:pPr>
        <w:spacing w:after="0" w:line="360" w:lineRule="auto"/>
        <w:rPr>
          <w:rFonts w:ascii="Times New Roman" w:hAnsi="Times New Roman"/>
          <w:sz w:val="24"/>
          <w:szCs w:val="24"/>
          <w:lang w:val="en-GB"/>
        </w:rPr>
      </w:pPr>
      <w:bookmarkStart w:id="1" w:name="_GoBack"/>
      <w:bookmarkEnd w:id="1"/>
      <w:proofErr w:type="spellStart"/>
      <w:r w:rsidRPr="00C62C65">
        <w:rPr>
          <w:rFonts w:ascii="Times New Roman" w:hAnsi="Times New Roman"/>
          <w:sz w:val="24"/>
          <w:szCs w:val="24"/>
          <w:lang w:val="en-GB"/>
        </w:rPr>
        <w:t>tak</w:t>
      </w:r>
      <w:proofErr w:type="spellEnd"/>
    </w:p>
    <w:p w:rsidR="00C62C65" w:rsidRPr="00C62C65" w:rsidRDefault="00C62C65" w:rsidP="00C62C65">
      <w:pPr>
        <w:spacing w:after="0" w:line="360" w:lineRule="auto"/>
        <w:rPr>
          <w:rFonts w:ascii="Times New Roman" w:hAnsi="Times New Roman"/>
          <w:sz w:val="24"/>
          <w:szCs w:val="24"/>
          <w:lang w:val="en-GB"/>
        </w:rPr>
      </w:pPr>
      <w:r w:rsidRPr="00C62C65">
        <w:rPr>
          <w:rFonts w:ascii="Times New Roman" w:hAnsi="Times New Roman"/>
          <w:sz w:val="24"/>
          <w:szCs w:val="24"/>
          <w:lang w:val="en-GB"/>
        </w:rPr>
        <w:t xml:space="preserve">OPIS PRZEDMIOTU: </w:t>
      </w:r>
    </w:p>
    <w:p w:rsidR="00C62C65" w:rsidRPr="00DA22B2" w:rsidRDefault="00C62C65" w:rsidP="003F1EE5">
      <w:pPr>
        <w:spacing w:after="0" w:line="360" w:lineRule="auto"/>
        <w:jc w:val="both"/>
        <w:rPr>
          <w:rFonts w:ascii="Times New Roman" w:hAnsi="Times New Roman"/>
          <w:sz w:val="24"/>
          <w:szCs w:val="24"/>
          <w:lang w:val="en-US"/>
        </w:rPr>
      </w:pPr>
      <w:r w:rsidRPr="00DA22B2">
        <w:rPr>
          <w:color w:val="000000"/>
          <w:sz w:val="27"/>
          <w:szCs w:val="27"/>
          <w:lang w:val="en-US"/>
        </w:rPr>
        <w:t>This course does not require any previous knowledge of a foreign language or culture. Students will complete course projects using the material of their cultures of interest (the language they are taking interest in, including English and Polish). This course focuses on the following topics in linguistics and cross-cultural communication: cultural norms, cultural conceptualizations, cultural scripts (as linguistic concepts), equivalence, linguistic communication failures. While emphasizing hands-on analysis, this course will also familiarize its participants with the basic concepts in the fields of cross-cultural linguistics and cross-cultural psychology.</w:t>
      </w:r>
    </w:p>
    <w:p w:rsidR="00C62C65" w:rsidRPr="00C62C65" w:rsidRDefault="00C62C65">
      <w:pPr>
        <w:rPr>
          <w:lang w:val="en-US"/>
        </w:rPr>
      </w:pPr>
    </w:p>
    <w:sectPr w:rsidR="00C62C65" w:rsidRPr="00C62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B0089"/>
    <w:multiLevelType w:val="hybridMultilevel"/>
    <w:tmpl w:val="59277F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30"/>
    <w:rsid w:val="00015D19"/>
    <w:rsid w:val="001A52A9"/>
    <w:rsid w:val="00202996"/>
    <w:rsid w:val="003F1EE5"/>
    <w:rsid w:val="005C7554"/>
    <w:rsid w:val="005E12FE"/>
    <w:rsid w:val="005E1750"/>
    <w:rsid w:val="006310C7"/>
    <w:rsid w:val="006B35E0"/>
    <w:rsid w:val="006B510D"/>
    <w:rsid w:val="00740679"/>
    <w:rsid w:val="007737CB"/>
    <w:rsid w:val="00B93830"/>
    <w:rsid w:val="00BF4ED6"/>
    <w:rsid w:val="00C62C65"/>
    <w:rsid w:val="00F90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19F6"/>
  <w15:chartTrackingRefBased/>
  <w15:docId w15:val="{27FF89F3-E791-4BAE-8A48-EC2949F8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90E96"/>
    <w:pPr>
      <w:spacing w:after="0" w:line="240" w:lineRule="auto"/>
      <w:jc w:val="center"/>
    </w:pPr>
    <w:rPr>
      <w:rFonts w:ascii="Arial" w:eastAsia="Times New Roman" w:hAnsi="Arial" w:cs="Times New Roman"/>
      <w:b/>
      <w:bCs/>
      <w:sz w:val="24"/>
      <w:szCs w:val="24"/>
      <w:lang w:eastAsia="pl-PL"/>
    </w:rPr>
  </w:style>
  <w:style w:type="character" w:customStyle="1" w:styleId="TytuZnak">
    <w:name w:val="Tytuł Znak"/>
    <w:basedOn w:val="Domylnaczcionkaakapitu"/>
    <w:link w:val="Tytu"/>
    <w:rsid w:val="00F90E96"/>
    <w:rPr>
      <w:rFonts w:ascii="Arial" w:eastAsia="Times New Roman" w:hAnsi="Arial" w:cs="Times New Roman"/>
      <w:b/>
      <w:bCs/>
      <w:sz w:val="24"/>
      <w:szCs w:val="24"/>
      <w:lang w:eastAsia="pl-PL"/>
    </w:rPr>
  </w:style>
  <w:style w:type="paragraph" w:customStyle="1" w:styleId="Default">
    <w:name w:val="Default"/>
    <w:rsid w:val="00C62C65"/>
    <w:pPr>
      <w:autoSpaceDE w:val="0"/>
      <w:autoSpaceDN w:val="0"/>
      <w:adjustRightInd w:val="0"/>
      <w:spacing w:after="120" w:line="264" w:lineRule="auto"/>
    </w:pPr>
    <w:rPr>
      <w:rFonts w:ascii="Times New Roman" w:eastAsia="DengXian" w:hAnsi="Times New Roman" w:cs="Times New Roman"/>
      <w:color w:val="000000"/>
      <w:sz w:val="24"/>
      <w:szCs w:val="24"/>
      <w:lang w:val="en-US" w:eastAsia="zh-CN"/>
    </w:rPr>
  </w:style>
  <w:style w:type="paragraph" w:styleId="Akapitzlist">
    <w:name w:val="List Paragraph"/>
    <w:basedOn w:val="Normalny"/>
    <w:uiPriority w:val="34"/>
    <w:qFormat/>
    <w:rsid w:val="00202996"/>
    <w:pPr>
      <w:spacing w:line="256" w:lineRule="auto"/>
      <w:ind w:left="720"/>
      <w:contextualSpacing/>
      <w:jc w:val="both"/>
    </w:pPr>
    <w:rPr>
      <w:rFonts w:ascii="Calibri" w:eastAsia="Calibri" w:hAnsi="Calibri" w:cs="Times New Roman"/>
    </w:rPr>
  </w:style>
  <w:style w:type="paragraph" w:styleId="Tekstpodstawowy">
    <w:name w:val="Body Text"/>
    <w:basedOn w:val="Normalny"/>
    <w:link w:val="TekstpodstawowyZnak"/>
    <w:uiPriority w:val="1"/>
    <w:qFormat/>
    <w:rsid w:val="0020299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20299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2065</Words>
  <Characters>12395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Skiba</dc:creator>
  <cp:keywords/>
  <dc:description/>
  <cp:lastModifiedBy>Anna Skiba</cp:lastModifiedBy>
  <cp:revision>8</cp:revision>
  <dcterms:created xsi:type="dcterms:W3CDTF">2022-09-13T09:34:00Z</dcterms:created>
  <dcterms:modified xsi:type="dcterms:W3CDTF">2022-09-28T09:43:00Z</dcterms:modified>
</cp:coreProperties>
</file>